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FC8FC6" w14:textId="2358C68C" w:rsidR="0034554F" w:rsidRDefault="0034554F" w:rsidP="0034554F">
      <w:pPr>
        <w:rPr>
          <w:sz w:val="28"/>
          <w:szCs w:val="28"/>
        </w:rPr>
      </w:pPr>
      <w:r>
        <w:rPr>
          <w:sz w:val="28"/>
          <w:szCs w:val="28"/>
        </w:rPr>
        <w:t xml:space="preserve">SUPPLEMENTARY </w:t>
      </w:r>
      <w:r w:rsidR="004A3F07">
        <w:rPr>
          <w:sz w:val="28"/>
          <w:szCs w:val="28"/>
        </w:rPr>
        <w:t>TABLE</w:t>
      </w:r>
      <w:r w:rsidR="00BA0CDB">
        <w:rPr>
          <w:sz w:val="28"/>
          <w:szCs w:val="28"/>
        </w:rPr>
        <w:t xml:space="preserve"> 11</w:t>
      </w:r>
      <w:r w:rsidR="004A3F07">
        <w:rPr>
          <w:sz w:val="28"/>
          <w:szCs w:val="28"/>
        </w:rPr>
        <w:t xml:space="preserve">, </w:t>
      </w:r>
      <w:r>
        <w:rPr>
          <w:sz w:val="28"/>
          <w:szCs w:val="28"/>
        </w:rPr>
        <w:t>FIGURES</w:t>
      </w:r>
      <w:r w:rsidR="00F17227">
        <w:rPr>
          <w:sz w:val="28"/>
          <w:szCs w:val="28"/>
        </w:rPr>
        <w:t xml:space="preserve"> 1-</w:t>
      </w:r>
      <w:r w:rsidR="007B6627">
        <w:rPr>
          <w:sz w:val="28"/>
          <w:szCs w:val="28"/>
        </w:rPr>
        <w:t>8</w:t>
      </w:r>
    </w:p>
    <w:p w14:paraId="71246429" w14:textId="77777777" w:rsidR="0034554F" w:rsidRDefault="0034554F" w:rsidP="0034554F">
      <w:pPr>
        <w:rPr>
          <w:sz w:val="28"/>
          <w:szCs w:val="28"/>
        </w:rPr>
      </w:pPr>
    </w:p>
    <w:p w14:paraId="1C2372CE" w14:textId="77777777" w:rsidR="0034554F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>T</w:t>
      </w:r>
      <w:r w:rsidRPr="006825E5">
        <w:rPr>
          <w:rFonts w:asciiTheme="majorBidi" w:hAnsiTheme="majorBidi" w:cstheme="majorBidi"/>
        </w:rPr>
        <w:t xml:space="preserve">rawl and eDNA Assessment of Marine Fish Diversity, Seasonality, and Relative </w:t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 w:rsidRPr="006825E5">
        <w:rPr>
          <w:rFonts w:asciiTheme="majorBidi" w:hAnsiTheme="majorBidi" w:cstheme="majorBidi"/>
        </w:rPr>
        <w:t>Abundance in Coastal New Jersey, U.S.A</w:t>
      </w:r>
    </w:p>
    <w:p w14:paraId="16F810B2" w14:textId="77777777" w:rsidR="0034554F" w:rsidRPr="006825E5" w:rsidRDefault="0034554F" w:rsidP="0034554F">
      <w:pPr>
        <w:rPr>
          <w:rFonts w:asciiTheme="majorBidi" w:hAnsiTheme="majorBidi" w:cstheme="majorBidi"/>
        </w:rPr>
      </w:pPr>
    </w:p>
    <w:p w14:paraId="45A5378F" w14:textId="70FDE9CF" w:rsidR="0034554F" w:rsidRPr="00E24158" w:rsidRDefault="0034554F" w:rsidP="0034554F">
      <w:pPr>
        <w:rPr>
          <w:rFonts w:asciiTheme="majorBidi" w:hAnsiTheme="majorBidi" w:cstheme="majorBidi"/>
          <w:vertAlign w:val="superscript"/>
        </w:rPr>
      </w:pPr>
      <w:r w:rsidRPr="006825E5">
        <w:rPr>
          <w:rFonts w:asciiTheme="majorBidi" w:hAnsiTheme="majorBidi" w:cstheme="majorBidi"/>
        </w:rPr>
        <w:t>Authors:</w:t>
      </w:r>
      <w:r>
        <w:rPr>
          <w:rFonts w:asciiTheme="majorBidi" w:hAnsiTheme="majorBidi" w:cstheme="majorBidi"/>
        </w:rPr>
        <w:tab/>
      </w:r>
      <w:r w:rsidRPr="00E24158">
        <w:rPr>
          <w:rFonts w:asciiTheme="majorBidi" w:hAnsiTheme="majorBidi" w:cstheme="majorBidi"/>
        </w:rPr>
        <w:t>Mark Y. Stoeckle</w:t>
      </w:r>
    </w:p>
    <w:p w14:paraId="6E5139F2" w14:textId="2B0DBD8F" w:rsidR="0034554F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</w:r>
      <w:r w:rsidRPr="006825E5">
        <w:rPr>
          <w:rFonts w:asciiTheme="majorBidi" w:hAnsiTheme="majorBidi" w:cstheme="majorBidi"/>
        </w:rPr>
        <w:t>Jason Adolf</w:t>
      </w:r>
    </w:p>
    <w:p w14:paraId="3D28E051" w14:textId="40EE9A47" w:rsidR="0034554F" w:rsidRPr="00D81EE6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Zachary </w:t>
      </w:r>
      <w:proofErr w:type="spellStart"/>
      <w:r>
        <w:rPr>
          <w:rFonts w:asciiTheme="majorBidi" w:hAnsiTheme="majorBidi" w:cstheme="majorBidi"/>
        </w:rPr>
        <w:t>Charlop</w:t>
      </w:r>
      <w:proofErr w:type="spellEnd"/>
      <w:r>
        <w:rPr>
          <w:rFonts w:asciiTheme="majorBidi" w:hAnsiTheme="majorBidi" w:cstheme="majorBidi"/>
        </w:rPr>
        <w:t>-Powers</w:t>
      </w:r>
    </w:p>
    <w:p w14:paraId="64325060" w14:textId="6D853B3E" w:rsidR="0034554F" w:rsidRPr="00E24158" w:rsidRDefault="0034554F" w:rsidP="0034554F">
      <w:pPr>
        <w:rPr>
          <w:rFonts w:asciiTheme="majorBidi" w:hAnsiTheme="majorBidi" w:cstheme="majorBidi"/>
          <w:vertAlign w:val="superscript"/>
        </w:rPr>
      </w:pPr>
      <w:r w:rsidRPr="006825E5">
        <w:rPr>
          <w:rFonts w:asciiTheme="majorBidi" w:hAnsiTheme="majorBidi" w:cstheme="majorBidi"/>
        </w:rPr>
        <w:tab/>
      </w:r>
      <w:r w:rsidRPr="006825E5">
        <w:rPr>
          <w:rFonts w:asciiTheme="majorBidi" w:hAnsiTheme="majorBidi" w:cstheme="majorBidi"/>
        </w:rPr>
        <w:tab/>
      </w:r>
      <w:r w:rsidRPr="00E24158">
        <w:rPr>
          <w:rFonts w:asciiTheme="majorBidi" w:hAnsiTheme="majorBidi" w:cstheme="majorBidi"/>
        </w:rPr>
        <w:t xml:space="preserve">Keith </w:t>
      </w:r>
      <w:r>
        <w:rPr>
          <w:rFonts w:asciiTheme="majorBidi" w:hAnsiTheme="majorBidi" w:cstheme="majorBidi"/>
        </w:rPr>
        <w:t xml:space="preserve">J. </w:t>
      </w:r>
      <w:r w:rsidRPr="00E24158">
        <w:rPr>
          <w:rFonts w:asciiTheme="majorBidi" w:hAnsiTheme="majorBidi" w:cstheme="majorBidi"/>
        </w:rPr>
        <w:t>Dunton</w:t>
      </w:r>
    </w:p>
    <w:p w14:paraId="7942619E" w14:textId="70C6A36A" w:rsidR="0034554F" w:rsidRPr="00E24158" w:rsidRDefault="0034554F" w:rsidP="0034554F">
      <w:pPr>
        <w:rPr>
          <w:rFonts w:asciiTheme="majorBidi" w:hAnsiTheme="majorBidi" w:cstheme="majorBidi"/>
          <w:vertAlign w:val="superscript"/>
        </w:rPr>
      </w:pPr>
      <w:r w:rsidRPr="00E24158">
        <w:rPr>
          <w:rFonts w:asciiTheme="majorBidi" w:hAnsiTheme="majorBidi" w:cstheme="majorBidi"/>
        </w:rPr>
        <w:tab/>
      </w:r>
      <w:r w:rsidRPr="00E24158">
        <w:rPr>
          <w:rFonts w:asciiTheme="majorBidi" w:hAnsiTheme="majorBidi" w:cstheme="majorBidi"/>
        </w:rPr>
        <w:tab/>
        <w:t>Greg Hinks</w:t>
      </w:r>
    </w:p>
    <w:p w14:paraId="02A7D613" w14:textId="68B89C1B" w:rsidR="0034554F" w:rsidRPr="00E24158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ab/>
      </w:r>
      <w:r>
        <w:rPr>
          <w:rFonts w:asciiTheme="majorBidi" w:hAnsiTheme="majorBidi" w:cstheme="majorBidi"/>
        </w:rPr>
        <w:tab/>
        <w:t xml:space="preserve">Stacy </w:t>
      </w:r>
      <w:r w:rsidR="00862D34">
        <w:rPr>
          <w:rFonts w:asciiTheme="majorBidi" w:hAnsiTheme="majorBidi" w:cstheme="majorBidi"/>
        </w:rPr>
        <w:t xml:space="preserve">M. </w:t>
      </w:r>
      <w:proofErr w:type="spellStart"/>
      <w:r>
        <w:rPr>
          <w:rFonts w:asciiTheme="majorBidi" w:hAnsiTheme="majorBidi" w:cstheme="majorBidi"/>
        </w:rPr>
        <w:t>VanMorter</w:t>
      </w:r>
      <w:proofErr w:type="spellEnd"/>
    </w:p>
    <w:p w14:paraId="7BCC4B20" w14:textId="77777777" w:rsidR="0034554F" w:rsidRPr="009D1321" w:rsidRDefault="0034554F" w:rsidP="0034554F">
      <w:pPr>
        <w:rPr>
          <w:sz w:val="28"/>
          <w:szCs w:val="28"/>
        </w:rPr>
      </w:pPr>
    </w:p>
    <w:p w14:paraId="676AFB9E" w14:textId="77777777" w:rsidR="0034554F" w:rsidRDefault="0034554F" w:rsidP="0034554F"/>
    <w:p w14:paraId="683AFEE3" w14:textId="42F0DF36" w:rsidR="006A143F" w:rsidRPr="00730A9B" w:rsidRDefault="006A143F" w:rsidP="0034554F">
      <w:r w:rsidRPr="00730A9B">
        <w:t>Table 1</w:t>
      </w:r>
      <w:r w:rsidR="004A3F07" w:rsidRPr="00730A9B">
        <w:t>1</w:t>
      </w:r>
      <w:r w:rsidRPr="00730A9B">
        <w:t xml:space="preserve">. </w:t>
      </w:r>
      <w:r w:rsidR="007C5ACA" w:rsidRPr="00730A9B">
        <w:t>Water quality conditions by month and depth</w:t>
      </w:r>
    </w:p>
    <w:p w14:paraId="107C5012" w14:textId="4A2BD349" w:rsidR="00923428" w:rsidRPr="00730A9B" w:rsidRDefault="00923428" w:rsidP="00923428">
      <w:pPr>
        <w:rPr>
          <w:color w:val="000000"/>
        </w:rPr>
      </w:pPr>
      <w:r w:rsidRPr="00730A9B">
        <w:rPr>
          <w:color w:val="000000"/>
        </w:rPr>
        <w:t>Fig. 1. Shannon-Wiener diversity indices</w:t>
      </w:r>
    </w:p>
    <w:p w14:paraId="55B84B1D" w14:textId="2909BA3A" w:rsidR="00593FE7" w:rsidRPr="00730A9B" w:rsidRDefault="00F24FC4" w:rsidP="00593FE7">
      <w:pPr>
        <w:rPr>
          <w:color w:val="000000"/>
        </w:rPr>
      </w:pPr>
      <w:r w:rsidRPr="00730A9B">
        <w:rPr>
          <w:color w:val="000000"/>
        </w:rPr>
        <w:t xml:space="preserve">Fig. 2. </w:t>
      </w:r>
      <w:r w:rsidR="00593FE7" w:rsidRPr="00730A9B">
        <w:rPr>
          <w:color w:val="000000"/>
        </w:rPr>
        <w:t xml:space="preserve">Reads vs. biomass by month, </w:t>
      </w:r>
      <w:r w:rsidR="00C94E59" w:rsidRPr="00730A9B">
        <w:rPr>
          <w:color w:val="000000"/>
        </w:rPr>
        <w:t xml:space="preserve">plotted with </w:t>
      </w:r>
      <w:r w:rsidR="00593FE7" w:rsidRPr="00730A9B">
        <w:rPr>
          <w:color w:val="000000"/>
        </w:rPr>
        <w:t xml:space="preserve">absolute values (i.e., not </w:t>
      </w:r>
      <w:proofErr w:type="spellStart"/>
      <w:r w:rsidR="00593FE7" w:rsidRPr="00730A9B">
        <w:rPr>
          <w:color w:val="000000"/>
        </w:rPr>
        <w:t>percents</w:t>
      </w:r>
      <w:proofErr w:type="spellEnd"/>
      <w:r w:rsidR="00593FE7" w:rsidRPr="00730A9B">
        <w:rPr>
          <w:color w:val="000000"/>
        </w:rPr>
        <w:t>)</w:t>
      </w:r>
    </w:p>
    <w:p w14:paraId="2B9DB497" w14:textId="7116A73E" w:rsidR="00F24FC4" w:rsidRPr="00730A9B" w:rsidRDefault="00F24FC4" w:rsidP="00593FE7">
      <w:pPr>
        <w:rPr>
          <w:color w:val="000000"/>
        </w:rPr>
      </w:pPr>
      <w:r w:rsidRPr="00730A9B">
        <w:rPr>
          <w:color w:val="000000"/>
        </w:rPr>
        <w:t xml:space="preserve">Fig. 3. </w:t>
      </w:r>
      <w:r w:rsidR="004C4835" w:rsidRPr="00730A9B">
        <w:rPr>
          <w:color w:val="000000"/>
        </w:rPr>
        <w:t xml:space="preserve">Combined monthly </w:t>
      </w:r>
      <w:r w:rsidR="00C94E59" w:rsidRPr="00730A9B">
        <w:rPr>
          <w:color w:val="000000"/>
        </w:rPr>
        <w:t xml:space="preserve">plots with </w:t>
      </w:r>
      <w:r w:rsidR="00593FE7" w:rsidRPr="00730A9B">
        <w:rPr>
          <w:color w:val="000000"/>
        </w:rPr>
        <w:t>absolute values</w:t>
      </w:r>
    </w:p>
    <w:p w14:paraId="64484859" w14:textId="317F0BD7" w:rsidR="00F24FC4" w:rsidRPr="00730A9B" w:rsidRDefault="00F24FC4" w:rsidP="00F24FC4">
      <w:pPr>
        <w:rPr>
          <w:color w:val="000000"/>
        </w:rPr>
      </w:pPr>
      <w:r w:rsidRPr="00730A9B">
        <w:rPr>
          <w:color w:val="000000"/>
        </w:rPr>
        <w:t>Fig. 4. Reads</w:t>
      </w:r>
      <w:r w:rsidR="00593FE7" w:rsidRPr="00730A9B">
        <w:rPr>
          <w:color w:val="000000"/>
        </w:rPr>
        <w:t xml:space="preserve"> vs. </w:t>
      </w:r>
      <w:r w:rsidRPr="00730A9B">
        <w:rPr>
          <w:color w:val="000000"/>
        </w:rPr>
        <w:t>biomass plots for eDNA sites onl</w:t>
      </w:r>
      <w:r w:rsidR="00593FE7" w:rsidRPr="00730A9B">
        <w:rPr>
          <w:color w:val="000000"/>
        </w:rPr>
        <w:t>y</w:t>
      </w:r>
      <w:r w:rsidRPr="00730A9B">
        <w:rPr>
          <w:color w:val="000000"/>
        </w:rPr>
        <w:t>, analyzed by month and by tow</w:t>
      </w:r>
      <w:r w:rsidR="00C94E59" w:rsidRPr="00730A9B">
        <w:rPr>
          <w:color w:val="000000"/>
        </w:rPr>
        <w:t>, absolute values</w:t>
      </w:r>
    </w:p>
    <w:p w14:paraId="0C1869F4" w14:textId="38B529C5" w:rsidR="00923428" w:rsidRPr="00730A9B" w:rsidRDefault="00923428" w:rsidP="00923428">
      <w:pPr>
        <w:rPr>
          <w:rFonts w:asciiTheme="majorBidi" w:hAnsiTheme="majorBidi" w:cstheme="majorBidi"/>
        </w:rPr>
      </w:pPr>
      <w:r w:rsidRPr="00730A9B">
        <w:rPr>
          <w:rFonts w:asciiTheme="majorBidi" w:hAnsiTheme="majorBidi" w:cstheme="majorBidi"/>
        </w:rPr>
        <w:t xml:space="preserve">Fig. </w:t>
      </w:r>
      <w:r w:rsidR="00BE6326" w:rsidRPr="00730A9B">
        <w:rPr>
          <w:rFonts w:asciiTheme="majorBidi" w:hAnsiTheme="majorBidi" w:cstheme="majorBidi"/>
        </w:rPr>
        <w:t>5</w:t>
      </w:r>
      <w:r w:rsidRPr="00730A9B">
        <w:rPr>
          <w:rFonts w:asciiTheme="majorBidi" w:hAnsiTheme="majorBidi" w:cstheme="majorBidi"/>
        </w:rPr>
        <w:t>. Geographic localization of Atlantic angel shark</w:t>
      </w:r>
      <w:r w:rsidR="00D002B4" w:rsidRPr="00730A9B">
        <w:rPr>
          <w:rFonts w:asciiTheme="majorBidi" w:hAnsiTheme="majorBidi" w:cstheme="majorBidi"/>
        </w:rPr>
        <w:t xml:space="preserve"> by trawl, eDNA</w:t>
      </w:r>
    </w:p>
    <w:p w14:paraId="1FA57DF3" w14:textId="587F32E7" w:rsidR="00923428" w:rsidRPr="00730A9B" w:rsidRDefault="00923428" w:rsidP="00923428">
      <w:pPr>
        <w:rPr>
          <w:color w:val="000000"/>
        </w:rPr>
      </w:pPr>
      <w:r w:rsidRPr="00730A9B">
        <w:rPr>
          <w:color w:val="000000"/>
        </w:rPr>
        <w:t xml:space="preserve">Fig. </w:t>
      </w:r>
      <w:r w:rsidR="00BE6326" w:rsidRPr="00730A9B">
        <w:rPr>
          <w:color w:val="000000"/>
        </w:rPr>
        <w:t>6</w:t>
      </w:r>
      <w:r w:rsidRPr="00730A9B">
        <w:rPr>
          <w:color w:val="000000"/>
        </w:rPr>
        <w:t>. Reads</w:t>
      </w:r>
      <w:r w:rsidR="00C94E59" w:rsidRPr="00730A9B">
        <w:rPr>
          <w:color w:val="000000"/>
        </w:rPr>
        <w:t xml:space="preserve"> vs. </w:t>
      </w:r>
      <w:r w:rsidRPr="00730A9B">
        <w:rPr>
          <w:color w:val="000000"/>
        </w:rPr>
        <w:t xml:space="preserve">biomass plots for </w:t>
      </w:r>
      <w:r w:rsidR="00C94E59" w:rsidRPr="00730A9B">
        <w:rPr>
          <w:color w:val="000000"/>
        </w:rPr>
        <w:t xml:space="preserve">selected </w:t>
      </w:r>
      <w:r w:rsidRPr="00730A9B">
        <w:rPr>
          <w:color w:val="000000"/>
        </w:rPr>
        <w:t>taxonomic groupings</w:t>
      </w:r>
    </w:p>
    <w:p w14:paraId="2ADD919F" w14:textId="3D96ADEA" w:rsidR="00923428" w:rsidRPr="00730A9B" w:rsidRDefault="00923428" w:rsidP="00923428">
      <w:pPr>
        <w:rPr>
          <w:color w:val="000000"/>
        </w:rPr>
      </w:pPr>
      <w:r w:rsidRPr="00730A9B">
        <w:rPr>
          <w:color w:val="000000"/>
        </w:rPr>
        <w:t xml:space="preserve">Fig. </w:t>
      </w:r>
      <w:r w:rsidR="00BE6326" w:rsidRPr="00730A9B">
        <w:rPr>
          <w:color w:val="000000"/>
        </w:rPr>
        <w:t>7</w:t>
      </w:r>
      <w:r w:rsidRPr="00730A9B">
        <w:rPr>
          <w:color w:val="000000"/>
        </w:rPr>
        <w:t>. Repeat amplification and sequencing</w:t>
      </w:r>
    </w:p>
    <w:p w14:paraId="2BAD229B" w14:textId="68E7AD8F" w:rsidR="004C4835" w:rsidRPr="00593FE7" w:rsidRDefault="00923428" w:rsidP="00593FE7">
      <w:pPr>
        <w:rPr>
          <w:color w:val="000000"/>
        </w:rPr>
      </w:pPr>
      <w:r w:rsidRPr="00730A9B">
        <w:rPr>
          <w:color w:val="000000"/>
        </w:rPr>
        <w:t xml:space="preserve">Fig. </w:t>
      </w:r>
      <w:r w:rsidR="00BE6326" w:rsidRPr="00730A9B">
        <w:rPr>
          <w:color w:val="000000"/>
        </w:rPr>
        <w:t>8</w:t>
      </w:r>
      <w:r w:rsidRPr="00730A9B">
        <w:rPr>
          <w:color w:val="000000"/>
        </w:rPr>
        <w:t xml:space="preserve">. </w:t>
      </w:r>
      <w:proofErr w:type="spellStart"/>
      <w:r w:rsidRPr="00730A9B">
        <w:rPr>
          <w:color w:val="000000"/>
        </w:rPr>
        <w:t>PhiX</w:t>
      </w:r>
      <w:proofErr w:type="spellEnd"/>
      <w:r w:rsidRPr="00730A9B">
        <w:rPr>
          <w:color w:val="000000"/>
        </w:rPr>
        <w:t xml:space="preserve"> </w:t>
      </w:r>
      <w:r>
        <w:rPr>
          <w:color w:val="000000"/>
        </w:rPr>
        <w:t>comparison</w:t>
      </w:r>
      <w:r w:rsidR="004C4835">
        <w:rPr>
          <w:b/>
          <w:bCs/>
        </w:rPr>
        <w:br w:type="page"/>
      </w:r>
    </w:p>
    <w:p w14:paraId="7E19D99B" w14:textId="79A78BDA" w:rsidR="006A143F" w:rsidRDefault="007C5ACA" w:rsidP="00862D34">
      <w:pPr>
        <w:spacing w:after="240"/>
      </w:pPr>
      <w:r>
        <w:rPr>
          <w:b/>
          <w:bCs/>
        </w:rPr>
        <w:lastRenderedPageBreak/>
        <w:t xml:space="preserve">Supplementary </w:t>
      </w:r>
      <w:r w:rsidR="006A143F">
        <w:rPr>
          <w:b/>
          <w:bCs/>
        </w:rPr>
        <w:t>Table 1</w:t>
      </w:r>
      <w:r w:rsidR="00BA0CDB">
        <w:rPr>
          <w:b/>
          <w:bCs/>
        </w:rPr>
        <w:t>1</w:t>
      </w:r>
      <w:r w:rsidR="006A143F">
        <w:rPr>
          <w:b/>
          <w:bCs/>
        </w:rPr>
        <w:t xml:space="preserve">. </w:t>
      </w:r>
      <w:r w:rsidR="006A143F">
        <w:t xml:space="preserve">Water quality conditions by month and depth. </w:t>
      </w:r>
      <w:r w:rsidR="006A143F" w:rsidRPr="00C44DAA">
        <w:t xml:space="preserve">Average </w:t>
      </w:r>
      <w:r w:rsidR="006A143F">
        <w:t xml:space="preserve">values </w:t>
      </w:r>
      <w:r w:rsidR="006A143F" w:rsidRPr="00C44DAA">
        <w:t>± c</w:t>
      </w:r>
      <w:r w:rsidR="006A143F">
        <w:t xml:space="preserve">oefficient of variation shown </w:t>
      </w:r>
      <w:r w:rsidR="005342A3" w:rsidRPr="00C44DAA">
        <w:t>(S= surface, 0</w:t>
      </w:r>
      <w:r w:rsidR="005342A3">
        <w:t xml:space="preserve"> m—</w:t>
      </w:r>
      <w:r w:rsidR="005342A3" w:rsidRPr="00C44DAA">
        <w:t>2</w:t>
      </w:r>
      <w:r w:rsidR="005342A3">
        <w:t xml:space="preserve"> </w:t>
      </w:r>
      <w:r w:rsidR="005342A3" w:rsidRPr="00C44DAA">
        <w:t>m; B = bottom</w:t>
      </w:r>
      <w:r w:rsidR="005342A3">
        <w:t>,</w:t>
      </w:r>
      <w:r w:rsidR="005342A3" w:rsidRPr="00C44DAA">
        <w:t xml:space="preserve"> </w:t>
      </w:r>
      <w:proofErr w:type="spellStart"/>
      <w:r w:rsidR="005342A3" w:rsidRPr="00C44DAA">
        <w:t>Z</w:t>
      </w:r>
      <w:r w:rsidR="005342A3" w:rsidRPr="00C44DAA">
        <w:rPr>
          <w:vertAlign w:val="subscript"/>
        </w:rPr>
        <w:t>max</w:t>
      </w:r>
      <w:proofErr w:type="spellEnd"/>
      <w:r w:rsidR="005342A3" w:rsidRPr="00C44DAA">
        <w:t xml:space="preserve"> – Z</w:t>
      </w:r>
      <w:r w:rsidR="005342A3" w:rsidRPr="00C44DAA">
        <w:rPr>
          <w:vertAlign w:val="subscript"/>
        </w:rPr>
        <w:t>max-2m</w:t>
      </w:r>
      <w:r w:rsidR="005342A3" w:rsidRPr="00C44DAA">
        <w:t>)</w:t>
      </w:r>
      <w:r w:rsidR="005342A3">
        <w:t xml:space="preserve">. </w:t>
      </w:r>
      <w:r w:rsidR="006A143F">
        <w:t xml:space="preserve">Values </w:t>
      </w:r>
      <w:r w:rsidR="005342A3">
        <w:t xml:space="preserve">are </w:t>
      </w:r>
      <w:r w:rsidR="006A143F">
        <w:t>averages for all tows, regardless of whether water was collected for eDNA.</w:t>
      </w:r>
    </w:p>
    <w:tbl>
      <w:tblPr>
        <w:tblpPr w:leftFromText="180" w:rightFromText="180" w:vertAnchor="page" w:horzAnchor="margin" w:tblpY="2694"/>
        <w:tblW w:w="8730" w:type="dxa"/>
        <w:tblLook w:val="04A0" w:firstRow="1" w:lastRow="0" w:firstColumn="1" w:lastColumn="0" w:noHBand="0" w:noVBand="1"/>
      </w:tblPr>
      <w:tblGrid>
        <w:gridCol w:w="680"/>
        <w:gridCol w:w="739"/>
        <w:gridCol w:w="1495"/>
        <w:gridCol w:w="1496"/>
        <w:gridCol w:w="1530"/>
        <w:gridCol w:w="1440"/>
        <w:gridCol w:w="1350"/>
      </w:tblGrid>
      <w:tr w:rsidR="00862D34" w:rsidRPr="00862D34" w14:paraId="5FBD6BB9" w14:textId="77777777" w:rsidTr="00C61D49">
        <w:trPr>
          <w:trHeight w:val="525"/>
        </w:trPr>
        <w:tc>
          <w:tcPr>
            <w:tcW w:w="68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487B5182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Mon.</w:t>
            </w:r>
          </w:p>
        </w:tc>
        <w:tc>
          <w:tcPr>
            <w:tcW w:w="739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3DF2D180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Depth</w:t>
            </w:r>
          </w:p>
        </w:tc>
        <w:tc>
          <w:tcPr>
            <w:tcW w:w="1495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275BFD35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Temp. (°C)</w:t>
            </w:r>
          </w:p>
        </w:tc>
        <w:tc>
          <w:tcPr>
            <w:tcW w:w="1496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0F0DAEB4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DO (% sat.)</w:t>
            </w:r>
          </w:p>
        </w:tc>
        <w:tc>
          <w:tcPr>
            <w:tcW w:w="153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1AF3D7B4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DO (mg L</w:t>
            </w: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  <w:vertAlign w:val="superscript"/>
              </w:rPr>
              <w:t>-1</w:t>
            </w: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144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17A6E398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Salinity</w:t>
            </w:r>
          </w:p>
        </w:tc>
        <w:tc>
          <w:tcPr>
            <w:tcW w:w="135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14:paraId="7875F177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pH</w:t>
            </w:r>
          </w:p>
        </w:tc>
      </w:tr>
      <w:tr w:rsidR="00862D34" w:rsidRPr="00862D34" w14:paraId="26FA078C" w14:textId="77777777" w:rsidTr="00C61D49">
        <w:trPr>
          <w:trHeight w:val="300"/>
        </w:trPr>
        <w:tc>
          <w:tcPr>
            <w:tcW w:w="6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A7E0A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JAN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1F35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14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122CF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5.9 ± 14.2%</w:t>
            </w:r>
          </w:p>
        </w:tc>
        <w:tc>
          <w:tcPr>
            <w:tcW w:w="14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101B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102 ± 3.0%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CA5BF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10.4 ± 4.5%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F746A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31.0 ± 4.1%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1F327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8.0 ± 0.6%</w:t>
            </w:r>
          </w:p>
        </w:tc>
      </w:tr>
      <w:tr w:rsidR="00862D34" w:rsidRPr="00862D34" w14:paraId="6C81E062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03A62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CA81A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B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9D9D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6.1 ± 16.5%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7ED1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99.8 ± 2.9%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07F14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10.1 ± 5.1%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7DA51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31.4 ± 3.2%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3F03C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8.0 ± 0.6%</w:t>
            </w:r>
          </w:p>
        </w:tc>
      </w:tr>
      <w:tr w:rsidR="00862D34" w:rsidRPr="00862D34" w14:paraId="0D0E454C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9F4A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JUN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C926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92F12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21.9 ± 7.03%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5F7B1D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112.3 ± 6.6%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2DC81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8.3 ± 6.9%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219F4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29.1 ± 6.8%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A7E5C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8.1 ± 1.4%</w:t>
            </w:r>
          </w:p>
        </w:tc>
      </w:tr>
      <w:tr w:rsidR="00862D34" w:rsidRPr="00862D34" w14:paraId="1C6DE396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53F1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D21DF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B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40A9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13.1 ± 22.9%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14227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79.1 ± 15.7%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392D5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6.8 ± 13.1%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4C5D9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31.7 ± 3.9%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7192F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7.8 ± 1.4%</w:t>
            </w:r>
          </w:p>
        </w:tc>
      </w:tr>
      <w:tr w:rsidR="00862D34" w:rsidRPr="00862D34" w14:paraId="6C87BB2B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0BE38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AUG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E4430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A90B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23.1 ± 10.6%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AFC8C8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103.3 ± 17.4%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65F85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7.4 ± 15.5%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B5A5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30.8 ± 2.0%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A07D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7.9 ± 2.0%</w:t>
            </w:r>
          </w:p>
        </w:tc>
      </w:tr>
      <w:tr w:rsidR="00862D34" w:rsidRPr="00862D34" w14:paraId="0970C5B5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243FDB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2894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B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A3985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16.2 ± 23.6%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D886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67.8 ± 31.6%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665C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5.5 ± 28.7%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C64E1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31.8 ± 1.9%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66EBCB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7.8 ± 2.1%</w:t>
            </w:r>
          </w:p>
        </w:tc>
      </w:tr>
      <w:tr w:rsidR="00862D34" w:rsidRPr="00862D34" w14:paraId="5B4B9966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D6700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NOV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5853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S</w:t>
            </w:r>
          </w:p>
        </w:tc>
        <w:tc>
          <w:tcPr>
            <w:tcW w:w="14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5A1C27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15.1 ± 4.7%</w:t>
            </w:r>
          </w:p>
        </w:tc>
        <w:tc>
          <w:tcPr>
            <w:tcW w:w="1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6E042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98.3 ± 2.8%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60085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8.2 ± 2.9%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EBF2A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30.9 ± 5.8%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887B9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7.8 ± 0.7%</w:t>
            </w:r>
          </w:p>
        </w:tc>
      </w:tr>
      <w:tr w:rsidR="00862D34" w:rsidRPr="00862D34" w14:paraId="6E05E569" w14:textId="77777777" w:rsidTr="00C61D49">
        <w:trPr>
          <w:trHeight w:val="300"/>
        </w:trPr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48CC0C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C8DB13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B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894557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15.5 ± 5.7%</w:t>
            </w:r>
          </w:p>
        </w:tc>
        <w:tc>
          <w:tcPr>
            <w:tcW w:w="14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35E17C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94.8 ± 5.2%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184BCE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7.8 ± 6.1%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20FE0B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31.8 ± 2.3%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BECE86" w14:textId="77777777" w:rsidR="00862D34" w:rsidRPr="00862D34" w:rsidRDefault="00862D34" w:rsidP="00862D34">
            <w:pPr>
              <w:suppressLineNumbers/>
              <w:jc w:val="center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862D34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7.8 ± 0.8%</w:t>
            </w:r>
          </w:p>
        </w:tc>
      </w:tr>
    </w:tbl>
    <w:p w14:paraId="323BE89F" w14:textId="77777777" w:rsidR="006A143F" w:rsidRDefault="006A143F" w:rsidP="00862D34">
      <w:pPr>
        <w:spacing w:after="240"/>
        <w:rPr>
          <w:b/>
          <w:bCs/>
        </w:rPr>
      </w:pPr>
    </w:p>
    <w:p w14:paraId="29F04C0F" w14:textId="77777777" w:rsidR="006A143F" w:rsidRDefault="006A143F" w:rsidP="0034554F">
      <w:pPr>
        <w:rPr>
          <w:b/>
          <w:bCs/>
        </w:rPr>
      </w:pPr>
    </w:p>
    <w:p w14:paraId="0F4ACE81" w14:textId="77777777" w:rsidR="006A143F" w:rsidRDefault="006A143F" w:rsidP="0034554F">
      <w:pPr>
        <w:rPr>
          <w:b/>
          <w:bCs/>
        </w:rPr>
      </w:pPr>
    </w:p>
    <w:p w14:paraId="33B3BBEE" w14:textId="77777777" w:rsidR="006A143F" w:rsidRDefault="006A143F" w:rsidP="0034554F">
      <w:pPr>
        <w:rPr>
          <w:b/>
          <w:bCs/>
        </w:rPr>
      </w:pPr>
    </w:p>
    <w:p w14:paraId="3E5CA92E" w14:textId="77777777" w:rsidR="006A143F" w:rsidRDefault="006A143F" w:rsidP="0034554F">
      <w:pPr>
        <w:rPr>
          <w:b/>
          <w:bCs/>
        </w:rPr>
      </w:pPr>
    </w:p>
    <w:p w14:paraId="75AA9598" w14:textId="77777777" w:rsidR="006A143F" w:rsidRDefault="006A143F" w:rsidP="0034554F">
      <w:pPr>
        <w:rPr>
          <w:b/>
          <w:bCs/>
        </w:rPr>
      </w:pPr>
    </w:p>
    <w:p w14:paraId="0D1E612F" w14:textId="77777777" w:rsidR="006A143F" w:rsidRDefault="006A143F" w:rsidP="0034554F">
      <w:pPr>
        <w:rPr>
          <w:b/>
          <w:bCs/>
        </w:rPr>
      </w:pPr>
    </w:p>
    <w:p w14:paraId="529534E1" w14:textId="77777777" w:rsidR="006A143F" w:rsidRDefault="006A143F" w:rsidP="0034554F">
      <w:pPr>
        <w:rPr>
          <w:b/>
          <w:bCs/>
        </w:rPr>
      </w:pPr>
    </w:p>
    <w:p w14:paraId="7D2B6674" w14:textId="77777777" w:rsidR="006A143F" w:rsidRDefault="006A143F" w:rsidP="0034554F">
      <w:pPr>
        <w:rPr>
          <w:b/>
          <w:bCs/>
        </w:rPr>
      </w:pPr>
    </w:p>
    <w:p w14:paraId="3E8B1302" w14:textId="77777777" w:rsidR="006A143F" w:rsidRDefault="006A143F" w:rsidP="0034554F">
      <w:pPr>
        <w:rPr>
          <w:b/>
          <w:bCs/>
        </w:rPr>
      </w:pPr>
    </w:p>
    <w:p w14:paraId="1F6FE008" w14:textId="77777777" w:rsidR="006A143F" w:rsidRDefault="006A143F" w:rsidP="0034554F">
      <w:pPr>
        <w:rPr>
          <w:b/>
          <w:bCs/>
        </w:rPr>
      </w:pPr>
    </w:p>
    <w:p w14:paraId="33DE00F4" w14:textId="77777777" w:rsidR="006A143F" w:rsidRDefault="006A143F" w:rsidP="0034554F">
      <w:pPr>
        <w:rPr>
          <w:b/>
          <w:bCs/>
        </w:rPr>
      </w:pPr>
    </w:p>
    <w:p w14:paraId="58CED244" w14:textId="77777777" w:rsidR="006A143F" w:rsidRDefault="006A143F" w:rsidP="0034554F">
      <w:pPr>
        <w:rPr>
          <w:b/>
          <w:bCs/>
        </w:rPr>
      </w:pPr>
    </w:p>
    <w:p w14:paraId="285E35DE" w14:textId="77777777" w:rsidR="006A143F" w:rsidRDefault="006A143F">
      <w:pPr>
        <w:rPr>
          <w:b/>
          <w:bCs/>
        </w:rPr>
      </w:pPr>
      <w:r>
        <w:rPr>
          <w:b/>
          <w:bCs/>
        </w:rPr>
        <w:br w:type="page"/>
      </w:r>
    </w:p>
    <w:p w14:paraId="4E80C741" w14:textId="43F7DEC3" w:rsidR="00494EB5" w:rsidRDefault="0034554F" w:rsidP="00494EB5">
      <w:pPr>
        <w:rPr>
          <w:rFonts w:eastAsiaTheme="minorEastAsia"/>
        </w:rPr>
      </w:pPr>
      <w:r>
        <w:rPr>
          <w:b/>
          <w:bCs/>
        </w:rPr>
        <w:lastRenderedPageBreak/>
        <w:t xml:space="preserve">Supplementary </w:t>
      </w:r>
      <w:r w:rsidRPr="009D1321">
        <w:rPr>
          <w:b/>
          <w:bCs/>
        </w:rPr>
        <w:t>Fig. 1</w:t>
      </w:r>
      <w:r w:rsidR="00C040F9">
        <w:rPr>
          <w:b/>
          <w:bCs/>
        </w:rPr>
        <w:t>.</w:t>
      </w:r>
      <w:r w:rsidRPr="009D1321">
        <w:rPr>
          <w:b/>
          <w:bCs/>
        </w:rPr>
        <w:t xml:space="preserve"> </w:t>
      </w:r>
      <w:r w:rsidR="00494EB5">
        <w:rPr>
          <w:rFonts w:eastAsiaTheme="minorEastAsia"/>
        </w:rPr>
        <w:t xml:space="preserve"> Comparisons of Shannon-Weiner diversity </w:t>
      </w:r>
      <w:r w:rsidR="006524CE">
        <w:rPr>
          <w:rFonts w:eastAsiaTheme="minorEastAsia"/>
        </w:rPr>
        <w:t xml:space="preserve">by trawl (average per </w:t>
      </w:r>
      <w:proofErr w:type="spellStart"/>
      <w:r w:rsidR="006524CE">
        <w:rPr>
          <w:rFonts w:eastAsiaTheme="minorEastAsia"/>
        </w:rPr>
        <w:t>tow</w:t>
      </w:r>
      <w:proofErr w:type="spellEnd"/>
      <w:r w:rsidR="006524CE">
        <w:rPr>
          <w:rFonts w:eastAsiaTheme="minorEastAsia"/>
        </w:rPr>
        <w:t>) and by eDNA (average per sample)</w:t>
      </w:r>
      <w:r w:rsidR="00494EB5">
        <w:rPr>
          <w:rFonts w:eastAsiaTheme="minorEastAsia"/>
        </w:rPr>
        <w:t xml:space="preserve">. </w:t>
      </w:r>
      <w:r w:rsidR="006524CE">
        <w:rPr>
          <w:rFonts w:eastAsiaTheme="minorEastAsia"/>
        </w:rPr>
        <w:t>All tows were included</w:t>
      </w:r>
      <w:r w:rsidR="00494EB5">
        <w:rPr>
          <w:rFonts w:eastAsiaTheme="minorEastAsia"/>
        </w:rPr>
        <w:t xml:space="preserve"> whether or not there was a matched eDNA sample. Statistical analysis at bottom.</w:t>
      </w:r>
    </w:p>
    <w:p w14:paraId="45A30A73" w14:textId="77777777" w:rsidR="00494EB5" w:rsidRPr="00494EB5" w:rsidRDefault="00494EB5" w:rsidP="00494EB5"/>
    <w:p w14:paraId="3D68EB5F" w14:textId="77777777" w:rsidR="00494EB5" w:rsidRPr="003C264F" w:rsidRDefault="00494EB5" w:rsidP="00494EB5">
      <w:pPr>
        <w:tabs>
          <w:tab w:val="left" w:pos="147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D1A5E6B" wp14:editId="77A536F0">
            <wp:extent cx="5839069" cy="3971925"/>
            <wp:effectExtent l="0" t="0" r="952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W graphs_allsamples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08"/>
                    <a:stretch/>
                  </pic:blipFill>
                  <pic:spPr bwMode="auto">
                    <a:xfrm>
                      <a:off x="0" y="0"/>
                      <a:ext cx="5845598" cy="397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7C025" w14:textId="77777777" w:rsidR="00494EB5" w:rsidRDefault="00494EB5" w:rsidP="0034554F"/>
    <w:p w14:paraId="2CA69C0A" w14:textId="77777777" w:rsidR="00494EB5" w:rsidRDefault="00494EB5" w:rsidP="00494EB5"/>
    <w:p w14:paraId="7BDB8F8C" w14:textId="563FD8D8" w:rsidR="00494EB5" w:rsidRDefault="00494EB5" w:rsidP="00494EB5">
      <w:r>
        <w:t>ANOVA with H’ as response and ‘Technique’ (eDNA or Trawl) and ‘Trip’ (Jan, Jun, Aug, Nov) as factors. D</w:t>
      </w:r>
      <w:r w:rsidRPr="006908F1">
        <w:rPr>
          <w:vertAlign w:val="subscript"/>
        </w:rPr>
        <w:t>f</w:t>
      </w:r>
      <w:r>
        <w:t>= degrees of freedom; SS= sum of squares; MS = mean square; F = ANOVA test statistic; P = p-value. All trawl samples were used.</w:t>
      </w:r>
    </w:p>
    <w:p w14:paraId="6A6EA969" w14:textId="77777777" w:rsidR="00C6504A" w:rsidRPr="006908F1" w:rsidRDefault="00C6504A" w:rsidP="00494EB5"/>
    <w:p w14:paraId="311EF5B5" w14:textId="77777777" w:rsidR="00494EB5" w:rsidRPr="00D74722" w:rsidRDefault="00494EB5" w:rsidP="00494EB5">
      <w:pPr>
        <w:rPr>
          <w:rFonts w:eastAsiaTheme="minorEastAsia"/>
          <w:b/>
          <w:bCs/>
        </w:rPr>
      </w:pPr>
      <w:r w:rsidRPr="00D74722">
        <w:rPr>
          <w:rFonts w:eastAsiaTheme="minorEastAsia"/>
          <w:b/>
          <w:bCs/>
        </w:rPr>
        <w:tab/>
      </w:r>
      <w:r w:rsidRPr="00474AEB">
        <w:rPr>
          <w:rFonts w:eastAsiaTheme="minorEastAsia"/>
          <w:b/>
          <w:bCs/>
        </w:rPr>
        <w:t>Term</w:t>
      </w:r>
      <w:r w:rsidRPr="00D74722">
        <w:rPr>
          <w:rFonts w:eastAsiaTheme="minorEastAsia"/>
          <w:b/>
          <w:bCs/>
        </w:rPr>
        <w:tab/>
      </w:r>
      <w:r w:rsidRPr="00474AEB">
        <w:rPr>
          <w:rFonts w:eastAsiaTheme="minorEastAsia"/>
          <w:b/>
          <w:bCs/>
        </w:rPr>
        <w:tab/>
      </w:r>
      <w:r w:rsidRPr="00D74722">
        <w:rPr>
          <w:rFonts w:eastAsiaTheme="minorEastAsia"/>
          <w:b/>
          <w:bCs/>
        </w:rPr>
        <w:t>D</w:t>
      </w:r>
      <w:r w:rsidRPr="00D74722">
        <w:rPr>
          <w:rFonts w:eastAsiaTheme="minorEastAsia"/>
          <w:b/>
          <w:bCs/>
          <w:vertAlign w:val="subscript"/>
        </w:rPr>
        <w:t>f</w:t>
      </w:r>
      <w:r w:rsidRPr="00474AEB">
        <w:rPr>
          <w:rFonts w:eastAsiaTheme="minorEastAsia"/>
          <w:b/>
          <w:bCs/>
        </w:rPr>
        <w:tab/>
        <w:t xml:space="preserve">SS </w:t>
      </w:r>
      <w:r w:rsidRPr="00474AEB">
        <w:rPr>
          <w:rFonts w:eastAsiaTheme="minorEastAsia"/>
          <w:b/>
          <w:bCs/>
        </w:rPr>
        <w:tab/>
        <w:t>MS</w:t>
      </w:r>
      <w:r w:rsidRPr="00D74722">
        <w:rPr>
          <w:rFonts w:eastAsiaTheme="minorEastAsia"/>
          <w:b/>
          <w:bCs/>
        </w:rPr>
        <w:t xml:space="preserve"> </w:t>
      </w:r>
      <w:r w:rsidRPr="00474AEB">
        <w:rPr>
          <w:rFonts w:eastAsiaTheme="minorEastAsia"/>
          <w:b/>
          <w:bCs/>
        </w:rPr>
        <w:tab/>
      </w:r>
      <w:r w:rsidRPr="00D74722">
        <w:rPr>
          <w:rFonts w:eastAsiaTheme="minorEastAsia"/>
          <w:b/>
          <w:bCs/>
        </w:rPr>
        <w:t xml:space="preserve"> F      </w:t>
      </w:r>
      <w:r w:rsidRPr="00474AEB">
        <w:rPr>
          <w:rFonts w:eastAsiaTheme="minorEastAsia"/>
          <w:b/>
          <w:bCs/>
        </w:rPr>
        <w:tab/>
      </w:r>
      <w:r>
        <w:rPr>
          <w:rFonts w:eastAsiaTheme="minorEastAsia"/>
          <w:b/>
          <w:bCs/>
        </w:rPr>
        <w:t>P</w:t>
      </w:r>
      <w:r w:rsidRPr="00D74722">
        <w:rPr>
          <w:rFonts w:eastAsiaTheme="minorEastAsia"/>
          <w:b/>
          <w:bCs/>
        </w:rPr>
        <w:t xml:space="preserve"> </w:t>
      </w:r>
    </w:p>
    <w:p w14:paraId="0BC4E05F" w14:textId="77777777" w:rsidR="00494EB5" w:rsidRPr="00494EB5" w:rsidRDefault="00494EB5" w:rsidP="00494EB5">
      <w:pPr>
        <w:rPr>
          <w:rFonts w:eastAsiaTheme="minorEastAsia"/>
          <w:lang w:val="fr-FR"/>
        </w:rPr>
      </w:pPr>
      <w:r w:rsidRPr="00494EB5">
        <w:rPr>
          <w:rFonts w:eastAsiaTheme="minorEastAsia"/>
        </w:rPr>
        <w:t xml:space="preserve">     </w:t>
      </w:r>
      <w:r w:rsidRPr="00D74722">
        <w:rPr>
          <w:rFonts w:eastAsiaTheme="minorEastAsia"/>
          <w:lang w:val="fr-FR"/>
        </w:rPr>
        <w:t xml:space="preserve">Technique </w:t>
      </w:r>
      <w:r w:rsidRPr="00D74722">
        <w:rPr>
          <w:rFonts w:eastAsiaTheme="minorEastAsia"/>
          <w:lang w:val="fr-FR"/>
        </w:rPr>
        <w:tab/>
      </w:r>
      <w:r>
        <w:rPr>
          <w:rFonts w:eastAsiaTheme="minorEastAsia"/>
          <w:lang w:val="fr-FR"/>
        </w:rPr>
        <w:tab/>
      </w:r>
      <w:r w:rsidRPr="00D74722">
        <w:rPr>
          <w:rFonts w:eastAsiaTheme="minorEastAsia"/>
          <w:lang w:val="fr-FR"/>
        </w:rPr>
        <w:t xml:space="preserve">1 </w:t>
      </w:r>
      <w:r w:rsidRPr="00D74722">
        <w:rPr>
          <w:rFonts w:eastAsiaTheme="minorEastAsia"/>
          <w:lang w:val="fr-FR"/>
        </w:rPr>
        <w:tab/>
      </w:r>
      <w:r>
        <w:rPr>
          <w:rFonts w:eastAsiaTheme="minorEastAsia"/>
          <w:lang w:val="fr-FR"/>
        </w:rPr>
        <w:t>26.8</w:t>
      </w:r>
      <w:r w:rsidRPr="00D74722">
        <w:rPr>
          <w:rFonts w:eastAsiaTheme="minorEastAsia"/>
          <w:lang w:val="fr-FR"/>
        </w:rPr>
        <w:t xml:space="preserve"> </w:t>
      </w:r>
      <w:r>
        <w:rPr>
          <w:rFonts w:eastAsiaTheme="minorEastAsia"/>
          <w:lang w:val="fr-FR"/>
        </w:rPr>
        <w:tab/>
        <w:t>26.8</w:t>
      </w:r>
      <w:r w:rsidRPr="00D74722">
        <w:rPr>
          <w:rFonts w:eastAsiaTheme="minorEastAsia"/>
          <w:lang w:val="fr-FR"/>
        </w:rPr>
        <w:t xml:space="preserve"> </w:t>
      </w:r>
      <w:r>
        <w:rPr>
          <w:rFonts w:eastAsiaTheme="minorEastAsia"/>
          <w:lang w:val="fr-FR"/>
        </w:rPr>
        <w:tab/>
        <w:t>161.3</w:t>
      </w:r>
      <w:r>
        <w:rPr>
          <w:rFonts w:eastAsiaTheme="minorEastAsia"/>
          <w:lang w:val="fr-FR"/>
        </w:rPr>
        <w:tab/>
        <w:t>&lt;0.001</w:t>
      </w:r>
    </w:p>
    <w:p w14:paraId="1AE05828" w14:textId="77777777" w:rsidR="00494EB5" w:rsidRPr="00494EB5" w:rsidRDefault="00494EB5" w:rsidP="00494EB5">
      <w:pPr>
        <w:rPr>
          <w:rFonts w:eastAsiaTheme="minorEastAsia"/>
          <w:lang w:val="fr-FR"/>
        </w:rPr>
      </w:pPr>
      <w:r w:rsidRPr="00494EB5">
        <w:rPr>
          <w:rFonts w:eastAsiaTheme="minorEastAsia"/>
          <w:lang w:val="fr-FR"/>
        </w:rPr>
        <w:t xml:space="preserve">          Trip </w:t>
      </w:r>
      <w:r w:rsidRPr="00494EB5">
        <w:rPr>
          <w:rFonts w:eastAsiaTheme="minorEastAsia"/>
          <w:lang w:val="fr-FR"/>
        </w:rPr>
        <w:tab/>
      </w:r>
      <w:r w:rsidRPr="00494EB5">
        <w:rPr>
          <w:rFonts w:eastAsiaTheme="minorEastAsia"/>
          <w:lang w:val="fr-FR"/>
        </w:rPr>
        <w:tab/>
        <w:t xml:space="preserve">3   </w:t>
      </w:r>
      <w:r w:rsidRPr="00494EB5">
        <w:rPr>
          <w:rFonts w:eastAsiaTheme="minorEastAsia"/>
          <w:lang w:val="fr-FR"/>
        </w:rPr>
        <w:tab/>
        <w:t xml:space="preserve">1.5 </w:t>
      </w:r>
      <w:r w:rsidRPr="00494EB5">
        <w:rPr>
          <w:rFonts w:eastAsiaTheme="minorEastAsia"/>
          <w:lang w:val="fr-FR"/>
        </w:rPr>
        <w:tab/>
        <w:t>0.5</w:t>
      </w:r>
      <w:r w:rsidRPr="00494EB5">
        <w:rPr>
          <w:rFonts w:eastAsiaTheme="minorEastAsia"/>
          <w:lang w:val="fr-FR"/>
        </w:rPr>
        <w:tab/>
        <w:t>3.1</w:t>
      </w:r>
      <w:r w:rsidRPr="00494EB5">
        <w:rPr>
          <w:rFonts w:eastAsiaTheme="minorEastAsia"/>
          <w:lang w:val="fr-FR"/>
        </w:rPr>
        <w:tab/>
        <w:t>0.03</w:t>
      </w:r>
    </w:p>
    <w:p w14:paraId="2BA2C07D" w14:textId="77777777" w:rsidR="00494EB5" w:rsidRPr="00494EB5" w:rsidRDefault="00494EB5" w:rsidP="00494EB5">
      <w:pPr>
        <w:rPr>
          <w:rFonts w:eastAsiaTheme="minorEastAsia"/>
          <w:lang w:val="fr-FR"/>
        </w:rPr>
      </w:pPr>
      <w:r w:rsidRPr="00D74722">
        <w:rPr>
          <w:rFonts w:eastAsiaTheme="minorEastAsia"/>
          <w:lang w:val="fr-FR"/>
        </w:rPr>
        <w:t>Technique</w:t>
      </w:r>
      <w:r>
        <w:rPr>
          <w:rFonts w:eastAsiaTheme="minorEastAsia"/>
          <w:lang w:val="fr-FR"/>
        </w:rPr>
        <w:t xml:space="preserve"> x T</w:t>
      </w:r>
      <w:r w:rsidRPr="00D74722">
        <w:rPr>
          <w:rFonts w:eastAsiaTheme="minorEastAsia"/>
          <w:lang w:val="fr-FR"/>
        </w:rPr>
        <w:t xml:space="preserve">rip </w:t>
      </w:r>
      <w:r w:rsidRPr="00D74722">
        <w:rPr>
          <w:rFonts w:eastAsiaTheme="minorEastAsia"/>
          <w:lang w:val="fr-FR"/>
        </w:rPr>
        <w:tab/>
        <w:t xml:space="preserve">3   </w:t>
      </w:r>
      <w:r>
        <w:rPr>
          <w:rFonts w:eastAsiaTheme="minorEastAsia"/>
          <w:lang w:val="fr-FR"/>
        </w:rPr>
        <w:tab/>
        <w:t>1.7</w:t>
      </w:r>
      <w:r w:rsidRPr="00D74722">
        <w:rPr>
          <w:rFonts w:eastAsiaTheme="minorEastAsia"/>
          <w:lang w:val="fr-FR"/>
        </w:rPr>
        <w:t xml:space="preserve"> </w:t>
      </w:r>
      <w:r w:rsidRPr="00D74722">
        <w:rPr>
          <w:rFonts w:eastAsiaTheme="minorEastAsia"/>
          <w:lang w:val="fr-FR"/>
        </w:rPr>
        <w:tab/>
      </w:r>
      <w:r>
        <w:rPr>
          <w:rFonts w:eastAsiaTheme="minorEastAsia"/>
          <w:lang w:val="fr-FR"/>
        </w:rPr>
        <w:t>0.6</w:t>
      </w:r>
      <w:r w:rsidRPr="00D74722">
        <w:rPr>
          <w:rFonts w:eastAsiaTheme="minorEastAsia"/>
          <w:lang w:val="fr-FR"/>
        </w:rPr>
        <w:t xml:space="preserve"> </w:t>
      </w:r>
      <w:r>
        <w:rPr>
          <w:rFonts w:eastAsiaTheme="minorEastAsia"/>
          <w:lang w:val="fr-FR"/>
        </w:rPr>
        <w:tab/>
        <w:t>3.4</w:t>
      </w:r>
      <w:r>
        <w:rPr>
          <w:rFonts w:eastAsiaTheme="minorEastAsia"/>
          <w:lang w:val="fr-FR"/>
        </w:rPr>
        <w:tab/>
      </w:r>
      <w:r w:rsidRPr="00D74722">
        <w:rPr>
          <w:rFonts w:eastAsiaTheme="minorEastAsia"/>
          <w:lang w:val="fr-FR"/>
        </w:rPr>
        <w:t>0.0</w:t>
      </w:r>
      <w:r>
        <w:rPr>
          <w:rFonts w:eastAsiaTheme="minorEastAsia"/>
          <w:lang w:val="fr-FR"/>
        </w:rPr>
        <w:t>2</w:t>
      </w:r>
    </w:p>
    <w:p w14:paraId="1DBF399A" w14:textId="77777777" w:rsidR="00494EB5" w:rsidRPr="00D74722" w:rsidRDefault="00494EB5" w:rsidP="00494EB5">
      <w:pPr>
        <w:rPr>
          <w:rFonts w:eastAsiaTheme="minorEastAsia"/>
        </w:rPr>
      </w:pPr>
      <w:r w:rsidRPr="00494EB5">
        <w:rPr>
          <w:rFonts w:eastAsiaTheme="minorEastAsia"/>
          <w:lang w:val="fr-FR"/>
        </w:rPr>
        <w:t xml:space="preserve">     </w:t>
      </w:r>
      <w:r w:rsidRPr="00D74722">
        <w:rPr>
          <w:rFonts w:eastAsiaTheme="minorEastAsia"/>
        </w:rPr>
        <w:t xml:space="preserve">Residuals </w:t>
      </w:r>
      <w:r>
        <w:rPr>
          <w:rFonts w:eastAsiaTheme="minorEastAsia"/>
        </w:rPr>
        <w:tab/>
      </w:r>
      <w:r>
        <w:rPr>
          <w:rFonts w:eastAsiaTheme="minorEastAsia"/>
        </w:rPr>
        <w:tab/>
        <w:t>175</w:t>
      </w:r>
      <w:r w:rsidRPr="00D74722">
        <w:rPr>
          <w:rFonts w:eastAsiaTheme="minorEastAsia"/>
        </w:rPr>
        <w:t xml:space="preserve"> </w:t>
      </w:r>
      <w:r w:rsidRPr="00D74722">
        <w:rPr>
          <w:rFonts w:eastAsiaTheme="minorEastAsia"/>
        </w:rPr>
        <w:tab/>
      </w:r>
      <w:r>
        <w:rPr>
          <w:rFonts w:eastAsiaTheme="minorEastAsia"/>
        </w:rPr>
        <w:t>29.1</w:t>
      </w:r>
      <w:r w:rsidRPr="00D74722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 w:rsidRPr="00D74722">
        <w:rPr>
          <w:rFonts w:eastAsiaTheme="minorEastAsia"/>
        </w:rPr>
        <w:t>0.</w:t>
      </w:r>
      <w:r>
        <w:rPr>
          <w:rFonts w:eastAsiaTheme="minorEastAsia"/>
        </w:rPr>
        <w:t>2</w:t>
      </w:r>
      <w:r w:rsidRPr="00D74722">
        <w:rPr>
          <w:rFonts w:eastAsiaTheme="minorEastAsia"/>
        </w:rPr>
        <w:t xml:space="preserve">                   </w:t>
      </w:r>
    </w:p>
    <w:p w14:paraId="75598D8A" w14:textId="77777777" w:rsidR="0034554F" w:rsidRPr="00D74722" w:rsidRDefault="0034554F" w:rsidP="0034554F"/>
    <w:p w14:paraId="0797D4C2" w14:textId="55D2A829" w:rsidR="0034554F" w:rsidRDefault="0034554F" w:rsidP="0034554F"/>
    <w:p w14:paraId="66C9C00F" w14:textId="77777777" w:rsidR="0034554F" w:rsidRDefault="0034554F" w:rsidP="0034554F"/>
    <w:p w14:paraId="4D652C72" w14:textId="77777777" w:rsidR="00494EB5" w:rsidRDefault="00494EB5">
      <w:r>
        <w:br w:type="page"/>
      </w:r>
    </w:p>
    <w:p w14:paraId="007043BD" w14:textId="2F7F9748" w:rsidR="00F24FC4" w:rsidRDefault="00AC2966" w:rsidP="00F66448">
      <w:pPr>
        <w:rPr>
          <w:color w:val="000000"/>
        </w:rPr>
      </w:pPr>
      <w:r w:rsidRPr="00F24FC4">
        <w:rPr>
          <w:b/>
          <w:bCs/>
          <w:lang w:eastAsia="en-US"/>
        </w:rPr>
        <w:lastRenderedPageBreak/>
        <w:t xml:space="preserve">Supplementary Fig. 2. </w:t>
      </w:r>
      <w:r w:rsidR="00F66448">
        <w:rPr>
          <w:color w:val="000000"/>
        </w:rPr>
        <w:t xml:space="preserve">Reads vs. biomass by month, </w:t>
      </w:r>
      <w:r w:rsidR="00C94E59">
        <w:rPr>
          <w:color w:val="000000"/>
        </w:rPr>
        <w:t xml:space="preserve">plotted with </w:t>
      </w:r>
      <w:r w:rsidR="00F66448">
        <w:rPr>
          <w:color w:val="000000"/>
        </w:rPr>
        <w:t xml:space="preserve">absolute values (i.e., not </w:t>
      </w:r>
      <w:proofErr w:type="spellStart"/>
      <w:r w:rsidR="00F66448">
        <w:rPr>
          <w:color w:val="000000"/>
        </w:rPr>
        <w:t>percents</w:t>
      </w:r>
      <w:proofErr w:type="spellEnd"/>
      <w:r w:rsidR="003C4DFD">
        <w:rPr>
          <w:color w:val="000000"/>
        </w:rPr>
        <w:t>;</w:t>
      </w:r>
      <w:r w:rsidR="00F66448">
        <w:rPr>
          <w:color w:val="000000"/>
        </w:rPr>
        <w:t xml:space="preserve"> c</w:t>
      </w:r>
      <w:r w:rsidR="006524CE" w:rsidRPr="001557D8">
        <w:rPr>
          <w:color w:val="000000"/>
        </w:rPr>
        <w:t xml:space="preserve">ompare to text Fig. </w:t>
      </w:r>
      <w:r w:rsidR="00F66448">
        <w:rPr>
          <w:color w:val="000000"/>
        </w:rPr>
        <w:t>6)</w:t>
      </w:r>
      <w:r w:rsidR="006524CE" w:rsidRPr="001557D8">
        <w:rPr>
          <w:color w:val="000000"/>
        </w:rPr>
        <w:t xml:space="preserve">. </w:t>
      </w:r>
      <w:r w:rsidR="001557D8" w:rsidRPr="001557D8">
        <w:rPr>
          <w:color w:val="000000"/>
        </w:rPr>
        <w:t>Each point represents</w:t>
      </w:r>
      <w:r w:rsidR="001557D8">
        <w:rPr>
          <w:color w:val="000000"/>
        </w:rPr>
        <w:t xml:space="preserve"> a species detected by trawl and eDNA in that month. </w:t>
      </w:r>
      <w:r w:rsidR="00C6504A" w:rsidRPr="00C6504A">
        <w:rPr>
          <w:color w:val="000000"/>
        </w:rPr>
        <w:t xml:space="preserve">Trend line and values show linear regression. </w:t>
      </w:r>
    </w:p>
    <w:p w14:paraId="67BAE092" w14:textId="6DE34BFA" w:rsidR="0034554F" w:rsidRDefault="0034554F" w:rsidP="0034554F">
      <w:pPr>
        <w:rPr>
          <w:lang w:eastAsia="en-US"/>
        </w:rPr>
      </w:pPr>
    </w:p>
    <w:p w14:paraId="6B25EFD6" w14:textId="0734F7AE" w:rsidR="00AC2966" w:rsidRDefault="00AC2966" w:rsidP="0034554F">
      <w:pPr>
        <w:rPr>
          <w:lang w:eastAsia="en-US"/>
        </w:rPr>
      </w:pPr>
    </w:p>
    <w:p w14:paraId="160E6FEE" w14:textId="77777777" w:rsidR="00AC2966" w:rsidRDefault="00AC2966" w:rsidP="0034554F">
      <w:pPr>
        <w:rPr>
          <w:lang w:eastAsia="en-US"/>
        </w:rPr>
      </w:pPr>
    </w:p>
    <w:p w14:paraId="0F0C8BEC" w14:textId="77777777" w:rsidR="00AC2966" w:rsidRDefault="00AC2966" w:rsidP="00923428">
      <w:pPr>
        <w:spacing w:after="240"/>
        <w:rPr>
          <w:rFonts w:asciiTheme="majorBidi" w:hAnsiTheme="majorBidi" w:cstheme="majorBidi"/>
          <w:b/>
          <w:bCs/>
        </w:rPr>
      </w:pPr>
      <w:r w:rsidRPr="00AC2966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7FB6C603" wp14:editId="6957DFA2">
            <wp:extent cx="5943600" cy="5634990"/>
            <wp:effectExtent l="0" t="0" r="0" b="381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725C" w14:textId="77777777" w:rsidR="00AC2966" w:rsidRDefault="00AC2966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74A9240C" w14:textId="1CE0DB8D" w:rsidR="00F24FC4" w:rsidRPr="00C6504A" w:rsidRDefault="00AC2966" w:rsidP="00F66448">
      <w:pPr>
        <w:rPr>
          <w:color w:val="000000"/>
        </w:rPr>
      </w:pPr>
      <w:r>
        <w:rPr>
          <w:rFonts w:asciiTheme="majorBidi" w:hAnsiTheme="majorBidi" w:cstheme="majorBidi"/>
          <w:b/>
          <w:bCs/>
        </w:rPr>
        <w:lastRenderedPageBreak/>
        <w:t>Supplementary Fig. 3.</w:t>
      </w:r>
      <w:r w:rsidR="00F24FC4">
        <w:rPr>
          <w:rFonts w:asciiTheme="majorBidi" w:hAnsiTheme="majorBidi" w:cstheme="majorBidi"/>
          <w:b/>
          <w:bCs/>
        </w:rPr>
        <w:t xml:space="preserve"> </w:t>
      </w:r>
      <w:r w:rsidR="00F66448">
        <w:rPr>
          <w:color w:val="000000"/>
        </w:rPr>
        <w:t xml:space="preserve">Combined monthly reads vs. biomass and vs. surface area index, </w:t>
      </w:r>
      <w:r w:rsidR="003C4DFD">
        <w:rPr>
          <w:color w:val="000000"/>
        </w:rPr>
        <w:t xml:space="preserve">plotted </w:t>
      </w:r>
      <w:r w:rsidR="00F66448">
        <w:rPr>
          <w:color w:val="000000"/>
        </w:rPr>
        <w:t xml:space="preserve">with absolute values. </w:t>
      </w:r>
      <w:r w:rsidR="001557D8">
        <w:rPr>
          <w:color w:val="000000"/>
        </w:rPr>
        <w:t>C</w:t>
      </w:r>
      <w:r w:rsidR="00C6504A" w:rsidRPr="00C6504A">
        <w:rPr>
          <w:color w:val="000000"/>
        </w:rPr>
        <w:t>ompare to text Fig. 7</w:t>
      </w:r>
      <w:r w:rsidR="001557D8">
        <w:rPr>
          <w:color w:val="000000"/>
        </w:rPr>
        <w:t>, which compiles data analyzed as monthly percent</w:t>
      </w:r>
      <w:r w:rsidR="00C6504A" w:rsidRPr="00C6504A">
        <w:rPr>
          <w:color w:val="000000"/>
        </w:rPr>
        <w:t xml:space="preserve">. </w:t>
      </w:r>
      <w:r w:rsidR="00C6504A">
        <w:rPr>
          <w:color w:val="000000"/>
        </w:rPr>
        <w:t xml:space="preserve">Trend line and values show linear regression. </w:t>
      </w:r>
    </w:p>
    <w:p w14:paraId="2664EB47" w14:textId="77777777" w:rsidR="00AC2966" w:rsidRDefault="00AC2966">
      <w:pPr>
        <w:rPr>
          <w:rFonts w:asciiTheme="majorBidi" w:hAnsiTheme="majorBidi" w:cstheme="majorBidi"/>
          <w:b/>
          <w:bCs/>
        </w:rPr>
      </w:pPr>
    </w:p>
    <w:p w14:paraId="7141539A" w14:textId="77777777" w:rsidR="00C6504A" w:rsidRDefault="00AC2966" w:rsidP="00C6504A">
      <w:pPr>
        <w:rPr>
          <w:rFonts w:asciiTheme="majorBidi" w:hAnsiTheme="majorBidi" w:cstheme="majorBidi"/>
          <w:b/>
          <w:bCs/>
        </w:rPr>
      </w:pPr>
      <w:r w:rsidRPr="00AC2966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5EDDBC7D" wp14:editId="7B95000B">
            <wp:extent cx="5842000" cy="293370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5646" w14:textId="77777777" w:rsidR="00C6504A" w:rsidRDefault="00C6504A" w:rsidP="00C6504A">
      <w:pPr>
        <w:rPr>
          <w:rFonts w:asciiTheme="majorBidi" w:hAnsiTheme="majorBidi" w:cstheme="majorBidi"/>
          <w:b/>
          <w:bCs/>
        </w:rPr>
      </w:pPr>
    </w:p>
    <w:p w14:paraId="22232D33" w14:textId="77777777" w:rsidR="00C6504A" w:rsidRDefault="00C6504A" w:rsidP="00C6504A">
      <w:pPr>
        <w:rPr>
          <w:rFonts w:asciiTheme="majorBidi" w:hAnsiTheme="majorBidi" w:cstheme="majorBidi"/>
          <w:b/>
          <w:bCs/>
        </w:rPr>
      </w:pPr>
    </w:p>
    <w:p w14:paraId="7BB8B1AC" w14:textId="77777777" w:rsidR="00C6504A" w:rsidRDefault="00C6504A" w:rsidP="00C6504A">
      <w:pPr>
        <w:rPr>
          <w:rFonts w:asciiTheme="majorBidi" w:hAnsiTheme="majorBidi" w:cstheme="majorBidi"/>
          <w:b/>
          <w:bCs/>
        </w:rPr>
      </w:pPr>
    </w:p>
    <w:p w14:paraId="01882E00" w14:textId="4CB609F2" w:rsidR="00AC2966" w:rsidRDefault="00AC2966" w:rsidP="00C6504A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t xml:space="preserve">Supplementary Fig. 4. </w:t>
      </w:r>
      <w:r w:rsidR="00F24FC4">
        <w:rPr>
          <w:color w:val="000000"/>
        </w:rPr>
        <w:t>Reads</w:t>
      </w:r>
      <w:r w:rsidR="00C6504A">
        <w:rPr>
          <w:color w:val="000000"/>
        </w:rPr>
        <w:t xml:space="preserve"> vs. biomass at eDNA sites, analyzed by month and by tow</w:t>
      </w:r>
      <w:r w:rsidR="00C94E59">
        <w:rPr>
          <w:color w:val="000000"/>
        </w:rPr>
        <w:t>, plotted with absolute values</w:t>
      </w:r>
      <w:r w:rsidR="00C6504A">
        <w:rPr>
          <w:color w:val="000000"/>
        </w:rPr>
        <w:t xml:space="preserve">. </w:t>
      </w:r>
      <w:r w:rsidR="000B19F3">
        <w:rPr>
          <w:color w:val="000000"/>
        </w:rPr>
        <w:t xml:space="preserve">For the latter, species eDNA reads from water samples at a given site were compared to trawl biomass at that site. </w:t>
      </w:r>
      <w:r w:rsidR="00C6504A">
        <w:rPr>
          <w:color w:val="000000"/>
        </w:rPr>
        <w:t xml:space="preserve">Trend line and values show linear regression. Compare to </w:t>
      </w:r>
      <w:r w:rsidR="001557D8">
        <w:rPr>
          <w:color w:val="000000"/>
        </w:rPr>
        <w:t xml:space="preserve">text Fig. 7, </w:t>
      </w:r>
      <w:r w:rsidR="00C6504A">
        <w:rPr>
          <w:color w:val="000000"/>
        </w:rPr>
        <w:t xml:space="preserve">Supplementary Fig. 3. </w:t>
      </w:r>
    </w:p>
    <w:p w14:paraId="2B33B1EF" w14:textId="77777777" w:rsidR="00AC2966" w:rsidRDefault="00AC2966">
      <w:pPr>
        <w:rPr>
          <w:rFonts w:asciiTheme="majorBidi" w:hAnsiTheme="majorBidi" w:cstheme="majorBidi"/>
          <w:b/>
          <w:bCs/>
        </w:rPr>
      </w:pPr>
    </w:p>
    <w:p w14:paraId="1FD28618" w14:textId="705B5E23" w:rsidR="00AC2966" w:rsidRDefault="00AC2966">
      <w:pPr>
        <w:rPr>
          <w:rFonts w:asciiTheme="majorBidi" w:hAnsiTheme="majorBidi" w:cstheme="majorBidi"/>
          <w:b/>
          <w:bCs/>
        </w:rPr>
      </w:pPr>
      <w:r w:rsidRPr="00AC2966">
        <w:rPr>
          <w:rFonts w:asciiTheme="majorBidi" w:hAnsiTheme="majorBidi" w:cstheme="majorBidi"/>
          <w:b/>
          <w:bCs/>
          <w:noProof/>
        </w:rPr>
        <w:drawing>
          <wp:inline distT="0" distB="0" distL="0" distR="0" wp14:anchorId="7C375A93" wp14:editId="4CE9C098">
            <wp:extent cx="5943600" cy="3064510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</w:rPr>
        <w:br w:type="page"/>
      </w:r>
    </w:p>
    <w:p w14:paraId="14A61AEA" w14:textId="1D41BEBD" w:rsidR="00923428" w:rsidRPr="00923428" w:rsidRDefault="00923428" w:rsidP="00923428">
      <w:pPr>
        <w:spacing w:after="240"/>
        <w:rPr>
          <w:rFonts w:asciiTheme="majorBidi" w:hAnsiTheme="majorBidi" w:cstheme="majorBidi"/>
        </w:rPr>
      </w:pPr>
      <w:r w:rsidRPr="00205AF9">
        <w:rPr>
          <w:rFonts w:asciiTheme="majorBidi" w:hAnsiTheme="majorBidi" w:cstheme="majorBidi"/>
          <w:b/>
          <w:bCs/>
        </w:rPr>
        <w:lastRenderedPageBreak/>
        <w:t xml:space="preserve">Supplementary Fig. </w:t>
      </w:r>
      <w:r w:rsidR="00BE6326">
        <w:rPr>
          <w:rFonts w:asciiTheme="majorBidi" w:hAnsiTheme="majorBidi" w:cstheme="majorBidi"/>
          <w:b/>
          <w:bCs/>
        </w:rPr>
        <w:t>5</w:t>
      </w:r>
      <w:r w:rsidRPr="00205AF9">
        <w:rPr>
          <w:rFonts w:asciiTheme="majorBidi" w:hAnsiTheme="majorBidi" w:cstheme="majorBidi"/>
          <w:b/>
          <w:bCs/>
        </w:rPr>
        <w:t>.</w:t>
      </w:r>
      <w:r>
        <w:rPr>
          <w:rFonts w:asciiTheme="majorBidi" w:hAnsiTheme="majorBidi" w:cstheme="majorBidi"/>
        </w:rPr>
        <w:t xml:space="preserve"> Geographic localization of Atlantic angel shark by trawl, eDNA. June and August tows and samples are shown; Atlantic angel shark was not caught or detected in January or November. </w:t>
      </w:r>
    </w:p>
    <w:p w14:paraId="11221E11" w14:textId="254EC2D4" w:rsidR="00923428" w:rsidRDefault="00923428" w:rsidP="0034554F">
      <w:pPr>
        <w:rPr>
          <w:rFonts w:asciiTheme="majorBidi" w:hAnsiTheme="majorBidi" w:cstheme="majorBidi"/>
          <w:b/>
          <w:bCs/>
        </w:rPr>
      </w:pPr>
      <w:r w:rsidRPr="00B2687C">
        <w:rPr>
          <w:noProof/>
        </w:rPr>
        <w:drawing>
          <wp:inline distT="0" distB="0" distL="0" distR="0" wp14:anchorId="59950C0B" wp14:editId="3320950B">
            <wp:extent cx="5943600" cy="4143375"/>
            <wp:effectExtent l="0" t="0" r="0" b="0"/>
            <wp:docPr id="26" name="Picture 2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6D32" w14:textId="77777777" w:rsidR="00923428" w:rsidRDefault="00923428" w:rsidP="0034554F">
      <w:pPr>
        <w:rPr>
          <w:rFonts w:asciiTheme="majorBidi" w:hAnsiTheme="majorBidi" w:cstheme="majorBidi"/>
          <w:b/>
          <w:bCs/>
        </w:rPr>
      </w:pPr>
    </w:p>
    <w:p w14:paraId="7A7DE60C" w14:textId="77777777" w:rsidR="00923428" w:rsidRDefault="00923428">
      <w:pPr>
        <w:rPr>
          <w:rFonts w:asciiTheme="majorBidi" w:hAnsiTheme="majorBidi" w:cstheme="majorBidi"/>
          <w:b/>
          <w:bCs/>
        </w:rPr>
      </w:pPr>
      <w:r>
        <w:rPr>
          <w:rFonts w:asciiTheme="majorBidi" w:hAnsiTheme="majorBidi" w:cstheme="majorBidi"/>
          <w:b/>
          <w:bCs/>
        </w:rPr>
        <w:br w:type="page"/>
      </w:r>
    </w:p>
    <w:p w14:paraId="07462991" w14:textId="59F3C4CC" w:rsidR="0034554F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lastRenderedPageBreak/>
        <w:t xml:space="preserve">Supplementary </w:t>
      </w:r>
      <w:r w:rsidRPr="009D1321">
        <w:rPr>
          <w:rFonts w:asciiTheme="majorBidi" w:hAnsiTheme="majorBidi" w:cstheme="majorBidi"/>
          <w:b/>
          <w:bCs/>
        </w:rPr>
        <w:t xml:space="preserve">Fig. </w:t>
      </w:r>
      <w:r w:rsidR="00BE6326">
        <w:rPr>
          <w:rFonts w:asciiTheme="majorBidi" w:hAnsiTheme="majorBidi" w:cstheme="majorBidi"/>
          <w:b/>
          <w:bCs/>
        </w:rPr>
        <w:t>6</w:t>
      </w:r>
      <w:r w:rsidRPr="009D1321">
        <w:rPr>
          <w:rFonts w:asciiTheme="majorBidi" w:hAnsiTheme="majorBidi" w:cstheme="majorBidi"/>
          <w:b/>
          <w:bCs/>
        </w:rPr>
        <w:t xml:space="preserve">. </w:t>
      </w:r>
      <w:r w:rsidR="00F8141A">
        <w:rPr>
          <w:rFonts w:asciiTheme="majorBidi" w:hAnsiTheme="majorBidi" w:cstheme="majorBidi"/>
        </w:rPr>
        <w:t>Reads vs. biomass</w:t>
      </w:r>
      <w:r w:rsidRPr="00C040F9">
        <w:rPr>
          <w:rFonts w:asciiTheme="majorBidi" w:hAnsiTheme="majorBidi" w:cstheme="majorBidi"/>
        </w:rPr>
        <w:t xml:space="preserve"> for selected taxonomic groups.</w:t>
      </w:r>
      <w:r w:rsidRPr="009D1321">
        <w:rPr>
          <w:rFonts w:asciiTheme="majorBidi" w:hAnsiTheme="majorBidi" w:cstheme="majorBidi"/>
          <w:b/>
          <w:bCs/>
        </w:rPr>
        <w:t xml:space="preserve"> </w:t>
      </w:r>
      <w:r w:rsidR="00F8141A" w:rsidRPr="00F8141A">
        <w:rPr>
          <w:rFonts w:asciiTheme="majorBidi" w:hAnsiTheme="majorBidi" w:cstheme="majorBidi"/>
        </w:rPr>
        <w:t>Log-log p</w:t>
      </w:r>
      <w:r w:rsidRPr="00F8141A">
        <w:rPr>
          <w:rFonts w:asciiTheme="majorBidi" w:hAnsiTheme="majorBidi" w:cstheme="majorBidi"/>
        </w:rPr>
        <w:t>lots</w:t>
      </w:r>
      <w:r>
        <w:rPr>
          <w:rFonts w:asciiTheme="majorBidi" w:hAnsiTheme="majorBidi" w:cstheme="majorBidi"/>
        </w:rPr>
        <w:t xml:space="preserve"> cover survey year; each point represents a single species during a single month. (A) </w:t>
      </w:r>
      <w:proofErr w:type="spellStart"/>
      <w:r>
        <w:rPr>
          <w:rFonts w:asciiTheme="majorBidi" w:hAnsiTheme="majorBidi" w:cstheme="majorBidi"/>
        </w:rPr>
        <w:t>Pleuronectiformes</w:t>
      </w:r>
      <w:proofErr w:type="spellEnd"/>
      <w:r>
        <w:rPr>
          <w:rFonts w:asciiTheme="majorBidi" w:hAnsiTheme="majorBidi" w:cstheme="majorBidi"/>
        </w:rPr>
        <w:t xml:space="preserve"> (B) </w:t>
      </w:r>
      <w:proofErr w:type="spellStart"/>
      <w:r w:rsidRPr="003C070F">
        <w:rPr>
          <w:rFonts w:asciiTheme="majorBidi" w:hAnsiTheme="majorBidi" w:cstheme="majorBidi"/>
        </w:rPr>
        <w:t>Gadiform</w:t>
      </w:r>
      <w:r w:rsidR="00EA30DF">
        <w:rPr>
          <w:rFonts w:asciiTheme="majorBidi" w:hAnsiTheme="majorBidi" w:cstheme="majorBidi"/>
        </w:rPr>
        <w:t>e</w:t>
      </w:r>
      <w:r w:rsidRPr="003C070F">
        <w:rPr>
          <w:rFonts w:asciiTheme="majorBidi" w:hAnsiTheme="majorBidi" w:cstheme="majorBidi"/>
        </w:rPr>
        <w:t>s</w:t>
      </w:r>
      <w:proofErr w:type="spellEnd"/>
      <w:r w:rsidRPr="003C070F">
        <w:rPr>
          <w:rFonts w:asciiTheme="majorBidi" w:hAnsiTheme="majorBidi" w:cstheme="majorBidi"/>
        </w:rPr>
        <w:t xml:space="preserve"> and </w:t>
      </w:r>
      <w:proofErr w:type="spellStart"/>
      <w:r w:rsidRPr="003C070F">
        <w:rPr>
          <w:rFonts w:asciiTheme="majorBidi" w:hAnsiTheme="majorBidi" w:cstheme="majorBidi"/>
        </w:rPr>
        <w:t>Labriformes</w:t>
      </w:r>
      <w:proofErr w:type="spellEnd"/>
      <w:r w:rsidRPr="003C070F">
        <w:rPr>
          <w:rFonts w:asciiTheme="majorBidi" w:hAnsiTheme="majorBidi" w:cstheme="majorBidi"/>
        </w:rPr>
        <w:t xml:space="preserve"> combined</w:t>
      </w:r>
      <w:r>
        <w:rPr>
          <w:rFonts w:asciiTheme="majorBidi" w:hAnsiTheme="majorBidi" w:cstheme="majorBidi"/>
        </w:rPr>
        <w:t>, C</w:t>
      </w:r>
      <w:r w:rsidRPr="003C070F">
        <w:rPr>
          <w:rFonts w:asciiTheme="majorBidi" w:hAnsiTheme="majorBidi" w:cstheme="majorBidi"/>
        </w:rPr>
        <w:t>) Selachii (</w:t>
      </w:r>
      <w:proofErr w:type="spellStart"/>
      <w:r w:rsidRPr="003C070F">
        <w:rPr>
          <w:rFonts w:asciiTheme="majorBidi" w:hAnsiTheme="majorBidi" w:cstheme="majorBidi"/>
        </w:rPr>
        <w:t>Carchar</w:t>
      </w:r>
      <w:r w:rsidR="00EA30DF">
        <w:rPr>
          <w:rFonts w:asciiTheme="majorBidi" w:hAnsiTheme="majorBidi" w:cstheme="majorBidi"/>
        </w:rPr>
        <w:t>hi</w:t>
      </w:r>
      <w:r w:rsidRPr="003C070F">
        <w:rPr>
          <w:rFonts w:asciiTheme="majorBidi" w:hAnsiTheme="majorBidi" w:cstheme="majorBidi"/>
        </w:rPr>
        <w:t>niformes</w:t>
      </w:r>
      <w:proofErr w:type="spellEnd"/>
      <w:r w:rsidRPr="003C070F">
        <w:rPr>
          <w:rFonts w:asciiTheme="majorBidi" w:hAnsiTheme="majorBidi" w:cstheme="majorBidi"/>
        </w:rPr>
        <w:t xml:space="preserve">, </w:t>
      </w:r>
      <w:proofErr w:type="spellStart"/>
      <w:r w:rsidR="00862D34">
        <w:rPr>
          <w:rFonts w:asciiTheme="majorBidi" w:hAnsiTheme="majorBidi" w:cstheme="majorBidi"/>
        </w:rPr>
        <w:t>S</w:t>
      </w:r>
      <w:r w:rsidRPr="003C070F">
        <w:rPr>
          <w:rFonts w:asciiTheme="majorBidi" w:hAnsiTheme="majorBidi" w:cstheme="majorBidi"/>
        </w:rPr>
        <w:t>qualiformes</w:t>
      </w:r>
      <w:proofErr w:type="spellEnd"/>
      <w:r w:rsidRPr="003C070F">
        <w:rPr>
          <w:rFonts w:asciiTheme="majorBidi" w:hAnsiTheme="majorBidi" w:cstheme="majorBidi"/>
        </w:rPr>
        <w:t xml:space="preserve">, </w:t>
      </w:r>
      <w:proofErr w:type="spellStart"/>
      <w:r w:rsidR="00862D34">
        <w:rPr>
          <w:rFonts w:asciiTheme="majorBidi" w:hAnsiTheme="majorBidi" w:cstheme="majorBidi"/>
        </w:rPr>
        <w:t>L</w:t>
      </w:r>
      <w:r w:rsidRPr="003C070F">
        <w:rPr>
          <w:rFonts w:asciiTheme="majorBidi" w:hAnsiTheme="majorBidi" w:cstheme="majorBidi"/>
        </w:rPr>
        <w:t>amniformes</w:t>
      </w:r>
      <w:proofErr w:type="spellEnd"/>
      <w:r w:rsidRPr="003C070F">
        <w:rPr>
          <w:rFonts w:asciiTheme="majorBidi" w:hAnsiTheme="majorBidi" w:cstheme="majorBidi"/>
        </w:rPr>
        <w:t>)</w:t>
      </w:r>
      <w:r w:rsidR="00FA3422">
        <w:rPr>
          <w:rFonts w:asciiTheme="majorBidi" w:hAnsiTheme="majorBidi" w:cstheme="majorBidi"/>
        </w:rPr>
        <w:t>.</w:t>
      </w:r>
      <w:r w:rsidRPr="003C070F">
        <w:rPr>
          <w:rFonts w:asciiTheme="majorBidi" w:hAnsiTheme="majorBidi" w:cstheme="majorBidi"/>
        </w:rPr>
        <w:t xml:space="preserve">  </w:t>
      </w:r>
    </w:p>
    <w:p w14:paraId="7A266B3E" w14:textId="77777777" w:rsidR="00FA3422" w:rsidRDefault="00FA3422" w:rsidP="0034554F">
      <w:pPr>
        <w:rPr>
          <w:rFonts w:asciiTheme="majorBidi" w:hAnsiTheme="majorBidi" w:cstheme="majorBidi"/>
        </w:rPr>
      </w:pPr>
    </w:p>
    <w:p w14:paraId="29B56210" w14:textId="1CBF587F" w:rsidR="0034554F" w:rsidRDefault="00FA3422" w:rsidP="0034554F">
      <w:pPr>
        <w:rPr>
          <w:rFonts w:asciiTheme="majorBidi" w:hAnsiTheme="majorBidi" w:cstheme="majorBidi"/>
        </w:rPr>
      </w:pPr>
      <w:r w:rsidRPr="00FA3422">
        <w:rPr>
          <w:rFonts w:asciiTheme="majorBidi" w:hAnsiTheme="majorBidi" w:cstheme="majorBidi"/>
          <w:noProof/>
        </w:rPr>
        <w:drawing>
          <wp:inline distT="0" distB="0" distL="0" distR="0" wp14:anchorId="73B2B8DB" wp14:editId="459800B4">
            <wp:extent cx="5943600" cy="2404745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D71B" w14:textId="77777777" w:rsidR="0034554F" w:rsidRDefault="0034554F" w:rsidP="0034554F">
      <w:pPr>
        <w:rPr>
          <w:color w:val="000000"/>
        </w:rPr>
      </w:pPr>
    </w:p>
    <w:p w14:paraId="796BF1BC" w14:textId="77777777" w:rsidR="0034554F" w:rsidRDefault="0034554F" w:rsidP="0034554F">
      <w:pPr>
        <w:rPr>
          <w:color w:val="000000"/>
        </w:rPr>
      </w:pPr>
    </w:p>
    <w:p w14:paraId="3D25ABB6" w14:textId="7DE7FF24" w:rsidR="0034554F" w:rsidRDefault="0034554F" w:rsidP="0034554F">
      <w:p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t xml:space="preserve">Supplementary </w:t>
      </w:r>
      <w:r w:rsidRPr="009D1321">
        <w:rPr>
          <w:rFonts w:asciiTheme="majorBidi" w:hAnsiTheme="majorBidi" w:cstheme="majorBidi"/>
          <w:b/>
          <w:bCs/>
        </w:rPr>
        <w:t xml:space="preserve">Fig. </w:t>
      </w:r>
      <w:r w:rsidR="00BE6326">
        <w:rPr>
          <w:rFonts w:asciiTheme="majorBidi" w:hAnsiTheme="majorBidi" w:cstheme="majorBidi"/>
          <w:b/>
          <w:bCs/>
        </w:rPr>
        <w:t>7</w:t>
      </w:r>
      <w:r w:rsidRPr="009D1321">
        <w:rPr>
          <w:rFonts w:asciiTheme="majorBidi" w:hAnsiTheme="majorBidi" w:cstheme="majorBidi"/>
          <w:b/>
          <w:bCs/>
        </w:rPr>
        <w:t xml:space="preserve">. </w:t>
      </w:r>
      <w:r w:rsidRPr="00C040F9">
        <w:rPr>
          <w:rFonts w:asciiTheme="majorBidi" w:hAnsiTheme="majorBidi" w:cstheme="majorBidi"/>
        </w:rPr>
        <w:t>Reproducibility of eDNA processing.</w:t>
      </w:r>
      <w:r>
        <w:rPr>
          <w:rFonts w:asciiTheme="majorBidi" w:hAnsiTheme="majorBidi" w:cstheme="majorBidi"/>
        </w:rPr>
        <w:t xml:space="preserve"> Repeat amplification, indexing, and sequencing were performed on 10 eDNA samples collected in August 2019. Each point corresponds to pooled reads from a single species. Original data in Supplementary Table 9.</w:t>
      </w:r>
    </w:p>
    <w:p w14:paraId="69394D0A" w14:textId="77777777" w:rsidR="0034554F" w:rsidRPr="00504531" w:rsidRDefault="0034554F" w:rsidP="0034554F">
      <w:pPr>
        <w:spacing w:after="240"/>
        <w:rPr>
          <w:rFonts w:asciiTheme="majorBidi" w:hAnsiTheme="majorBidi" w:cstheme="majorBidi"/>
          <w:b/>
          <w:bCs/>
          <w:sz w:val="28"/>
          <w:szCs w:val="28"/>
        </w:rPr>
      </w:pPr>
      <w:r w:rsidRPr="00B80991">
        <w:rPr>
          <w:rFonts w:asciiTheme="majorBidi" w:hAnsiTheme="majorBidi" w:cstheme="majorBidi"/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6825341A" wp14:editId="764CB3C4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3206750" cy="2912110"/>
            <wp:effectExtent l="0" t="0" r="6350" b="0"/>
            <wp:wrapSquare wrapText="bothSides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D765D" w14:textId="77777777" w:rsidR="0034554F" w:rsidRPr="00504531" w:rsidRDefault="0034554F" w:rsidP="0034554F">
      <w:pPr>
        <w:spacing w:after="240"/>
        <w:rPr>
          <w:rFonts w:asciiTheme="majorBidi" w:hAnsiTheme="majorBidi" w:cstheme="majorBidi"/>
        </w:rPr>
      </w:pPr>
    </w:p>
    <w:p w14:paraId="74C29FAE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6974C481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3FA37117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7C364C3B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4A175B36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7D12F01E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5A92B65E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496B1D93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2D5A59AF" w14:textId="77777777" w:rsidR="0034554F" w:rsidRDefault="0034554F" w:rsidP="0034554F">
      <w:pPr>
        <w:spacing w:after="240"/>
        <w:rPr>
          <w:rFonts w:asciiTheme="majorBidi" w:hAnsiTheme="majorBidi" w:cstheme="majorBidi"/>
          <w:b/>
          <w:bCs/>
        </w:rPr>
      </w:pPr>
    </w:p>
    <w:p w14:paraId="7E2F5AC6" w14:textId="2CB648A0" w:rsidR="0034554F" w:rsidRDefault="0034554F" w:rsidP="0034554F">
      <w:pPr>
        <w:spacing w:after="24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b/>
          <w:bCs/>
        </w:rPr>
        <w:lastRenderedPageBreak/>
        <w:t xml:space="preserve">Supplementary </w:t>
      </w:r>
      <w:r w:rsidRPr="009D1321">
        <w:rPr>
          <w:rFonts w:asciiTheme="majorBidi" w:hAnsiTheme="majorBidi" w:cstheme="majorBidi"/>
          <w:b/>
          <w:bCs/>
        </w:rPr>
        <w:t xml:space="preserve">Fig. </w:t>
      </w:r>
      <w:r w:rsidR="00BE6326">
        <w:rPr>
          <w:rFonts w:asciiTheme="majorBidi" w:hAnsiTheme="majorBidi" w:cstheme="majorBidi"/>
          <w:b/>
          <w:bCs/>
        </w:rPr>
        <w:t>8</w:t>
      </w:r>
      <w:r w:rsidRPr="009D1321">
        <w:rPr>
          <w:rFonts w:asciiTheme="majorBidi" w:hAnsiTheme="majorBidi" w:cstheme="majorBidi"/>
          <w:b/>
          <w:bCs/>
        </w:rPr>
        <w:t xml:space="preserve">. </w:t>
      </w:r>
      <w:proofErr w:type="spellStart"/>
      <w:r w:rsidRPr="00C040F9">
        <w:rPr>
          <w:rFonts w:asciiTheme="majorBidi" w:hAnsiTheme="majorBidi" w:cstheme="majorBidi"/>
        </w:rPr>
        <w:t>PhiX</w:t>
      </w:r>
      <w:proofErr w:type="spellEnd"/>
      <w:r w:rsidRPr="00C040F9">
        <w:rPr>
          <w:rFonts w:asciiTheme="majorBidi" w:hAnsiTheme="majorBidi" w:cstheme="majorBidi"/>
        </w:rPr>
        <w:t xml:space="preserve"> effect.</w:t>
      </w:r>
      <w:r>
        <w:rPr>
          <w:rFonts w:asciiTheme="majorBidi" w:hAnsiTheme="majorBidi" w:cstheme="majorBidi"/>
        </w:rPr>
        <w:t xml:space="preserve"> A set of 20 eDNA libraries from November 2019 were sequenced without and with 20% </w:t>
      </w:r>
      <w:proofErr w:type="spellStart"/>
      <w:r>
        <w:rPr>
          <w:rFonts w:asciiTheme="majorBidi" w:hAnsiTheme="majorBidi" w:cstheme="majorBidi"/>
        </w:rPr>
        <w:t>PhiX</w:t>
      </w:r>
      <w:proofErr w:type="spellEnd"/>
      <w:r>
        <w:rPr>
          <w:rFonts w:asciiTheme="majorBidi" w:hAnsiTheme="majorBidi" w:cstheme="majorBidi"/>
        </w:rPr>
        <w:t xml:space="preserve"> spike-in. Each point corresponds pooled reads from a single species. Original data in Supplementa</w:t>
      </w:r>
      <w:r w:rsidR="00C040F9">
        <w:rPr>
          <w:rFonts w:asciiTheme="majorBidi" w:hAnsiTheme="majorBidi" w:cstheme="majorBidi"/>
        </w:rPr>
        <w:t>ry</w:t>
      </w:r>
      <w:r>
        <w:rPr>
          <w:rFonts w:asciiTheme="majorBidi" w:hAnsiTheme="majorBidi" w:cstheme="majorBidi"/>
        </w:rPr>
        <w:t xml:space="preserve"> Table 10. </w:t>
      </w:r>
    </w:p>
    <w:p w14:paraId="79BA53B7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  <w:r w:rsidRPr="00B80991">
        <w:rPr>
          <w:rFonts w:asciiTheme="majorBidi" w:hAnsiTheme="majorBidi" w:cstheme="majorBidi"/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77995CBD" wp14:editId="5187A649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3180080" cy="2893695"/>
            <wp:effectExtent l="0" t="0" r="0" b="1905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08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A81FF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05CA10D9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33F4F607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578F2FED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2B2E7895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30D4ABAB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69CA9A28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1C88E4F9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4AC4E246" w14:textId="77777777" w:rsidR="0034554F" w:rsidRDefault="0034554F" w:rsidP="0034554F">
      <w:pPr>
        <w:spacing w:after="240"/>
        <w:rPr>
          <w:rFonts w:asciiTheme="majorBidi" w:hAnsiTheme="majorBidi" w:cstheme="majorBidi"/>
        </w:rPr>
      </w:pPr>
    </w:p>
    <w:p w14:paraId="6F768C0D" w14:textId="77777777" w:rsidR="00BE5CFB" w:rsidRDefault="00BE5CFB"/>
    <w:sectPr w:rsidR="00BE5CFB" w:rsidSect="00862D34">
      <w:footerReference w:type="even" r:id="rId14"/>
      <w:footerReference w:type="default" r:id="rId15"/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91966D" w14:textId="77777777" w:rsidR="00FE0AD9" w:rsidRDefault="00FE0AD9">
      <w:r>
        <w:separator/>
      </w:r>
    </w:p>
  </w:endnote>
  <w:endnote w:type="continuationSeparator" w:id="0">
    <w:p w14:paraId="648AE132" w14:textId="77777777" w:rsidR="00FE0AD9" w:rsidRDefault="00FE0A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59104261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C032073" w14:textId="77777777" w:rsidR="00697268" w:rsidRDefault="00F31C21" w:rsidP="00AE10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F00C51F" w14:textId="77777777" w:rsidR="00697268" w:rsidRDefault="00FE0AD9" w:rsidP="00E2415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57602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54A6B5F" w14:textId="77777777" w:rsidR="00697268" w:rsidRDefault="00F31C21" w:rsidP="00AE10C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18</w:t>
        </w:r>
        <w:r>
          <w:rPr>
            <w:rStyle w:val="PageNumber"/>
          </w:rPr>
          <w:fldChar w:fldCharType="end"/>
        </w:r>
      </w:p>
    </w:sdtContent>
  </w:sdt>
  <w:p w14:paraId="2305F188" w14:textId="77777777" w:rsidR="00697268" w:rsidRDefault="00FE0AD9" w:rsidP="00E2415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D3F516" w14:textId="77777777" w:rsidR="00FE0AD9" w:rsidRDefault="00FE0AD9">
      <w:r>
        <w:separator/>
      </w:r>
    </w:p>
  </w:footnote>
  <w:footnote w:type="continuationSeparator" w:id="0">
    <w:p w14:paraId="7EFA14E0" w14:textId="77777777" w:rsidR="00FE0AD9" w:rsidRDefault="00FE0A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54F"/>
    <w:rsid w:val="000B19F3"/>
    <w:rsid w:val="000F1AFF"/>
    <w:rsid w:val="000F690F"/>
    <w:rsid w:val="0015404D"/>
    <w:rsid w:val="001557D8"/>
    <w:rsid w:val="00171C1F"/>
    <w:rsid w:val="0034554F"/>
    <w:rsid w:val="003C4DFD"/>
    <w:rsid w:val="00494EB5"/>
    <w:rsid w:val="004A3F07"/>
    <w:rsid w:val="004B606C"/>
    <w:rsid w:val="004C4835"/>
    <w:rsid w:val="004C63CB"/>
    <w:rsid w:val="004D26DE"/>
    <w:rsid w:val="005342A3"/>
    <w:rsid w:val="00593FE7"/>
    <w:rsid w:val="006524CE"/>
    <w:rsid w:val="006A143F"/>
    <w:rsid w:val="007075A0"/>
    <w:rsid w:val="00730A9B"/>
    <w:rsid w:val="00752FCF"/>
    <w:rsid w:val="007B6627"/>
    <w:rsid w:val="007C0DA1"/>
    <w:rsid w:val="007C5ACA"/>
    <w:rsid w:val="00862D34"/>
    <w:rsid w:val="00883C3B"/>
    <w:rsid w:val="008F75EF"/>
    <w:rsid w:val="00923428"/>
    <w:rsid w:val="00992F6B"/>
    <w:rsid w:val="00AC2966"/>
    <w:rsid w:val="00B56360"/>
    <w:rsid w:val="00BA0CDB"/>
    <w:rsid w:val="00BE5CFB"/>
    <w:rsid w:val="00BE6326"/>
    <w:rsid w:val="00C040F9"/>
    <w:rsid w:val="00C6504A"/>
    <w:rsid w:val="00C74985"/>
    <w:rsid w:val="00C94E59"/>
    <w:rsid w:val="00CD24FA"/>
    <w:rsid w:val="00D002B4"/>
    <w:rsid w:val="00D21FF2"/>
    <w:rsid w:val="00EA30DF"/>
    <w:rsid w:val="00F063D9"/>
    <w:rsid w:val="00F17227"/>
    <w:rsid w:val="00F24FC4"/>
    <w:rsid w:val="00F31C21"/>
    <w:rsid w:val="00F66448"/>
    <w:rsid w:val="00F8141A"/>
    <w:rsid w:val="00F97315"/>
    <w:rsid w:val="00FA3422"/>
    <w:rsid w:val="00FE0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E68F48"/>
  <w14:defaultImageDpi w14:val="32767"/>
  <w15:chartTrackingRefBased/>
  <w15:docId w15:val="{313493BC-8889-3043-B31A-A7F91E8F2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4554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34554F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4554F"/>
  </w:style>
  <w:style w:type="character" w:styleId="PageNumber">
    <w:name w:val="page number"/>
    <w:basedOn w:val="DefaultParagraphFont"/>
    <w:uiPriority w:val="99"/>
    <w:semiHidden/>
    <w:unhideWhenUsed/>
    <w:rsid w:val="0034554F"/>
  </w:style>
  <w:style w:type="character" w:styleId="LineNumber">
    <w:name w:val="line number"/>
    <w:basedOn w:val="DefaultParagraphFont"/>
    <w:uiPriority w:val="99"/>
    <w:semiHidden/>
    <w:unhideWhenUsed/>
    <w:rsid w:val="0034554F"/>
  </w:style>
  <w:style w:type="paragraph" w:styleId="BalloonText">
    <w:name w:val="Balloon Text"/>
    <w:basedOn w:val="Normal"/>
    <w:link w:val="BalloonTextChar"/>
    <w:uiPriority w:val="99"/>
    <w:semiHidden/>
    <w:unhideWhenUsed/>
    <w:rsid w:val="005342A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42A3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customXml" Target="../customXml/item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5.tiff"/><Relationship Id="rId19" Type="http://schemas.openxmlformats.org/officeDocument/2006/relationships/customXml" Target="../customXml/item2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DAF706510698C4BB634B3D62FFF0CCB" ma:contentTypeVersion="10" ma:contentTypeDescription="Create a new document." ma:contentTypeScope="" ma:versionID="1cc531ed18baae59f67a277a333748d4">
  <xsd:schema xmlns:xsd="http://www.w3.org/2001/XMLSchema" xmlns:xs="http://www.w3.org/2001/XMLSchema" xmlns:p="http://schemas.microsoft.com/office/2006/metadata/properties" xmlns:ns2="3362c6e6-e215-419f-a096-57f02a13bc0d" xmlns:ns3="31062a0d-ede8-4112-b4bb-00a9c1bc8e16" xmlns:ns4="7cf8d4c0-2e0a-4ef5-b0df-ed0d4fcc810f" targetNamespace="http://schemas.microsoft.com/office/2006/metadata/properties" ma:root="true" ma:fieldsID="428bbb6ca805dd6e61aa0bd7c2744d8b" ns2:_="" ns3:_="" ns4:_="">
    <xsd:import namespace="3362c6e6-e215-419f-a096-57f02a13bc0d"/>
    <xsd:import namespace="31062a0d-ede8-4112-b4bb-00a9c1bc8e16"/>
    <xsd:import namespace="7cf8d4c0-2e0a-4ef5-b0df-ed0d4fcc810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4:SharedWithUsers" minOccurs="0"/>
                <xsd:element ref="ns4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62c6e6-e215-419f-a096-57f02a13bc0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9c5df3ad-b4e5-45d1-88c9-23db5f1fe61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062a0d-ede8-4112-b4bb-00a9c1bc8e16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fcc181b9-cfe1-4e25-aad5-c4daa4b94c9c}" ma:internalName="TaxCatchAll" ma:showField="CatchAllData" ma:web="7cf8d4c0-2e0a-4ef5-b0df-ed0d4fcc810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f8d4c0-2e0a-4ef5-b0df-ed0d4fcc810f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F05539-9A0E-41CD-9161-70C0040F66FD}"/>
</file>

<file path=customXml/itemProps2.xml><?xml version="1.0" encoding="utf-8"?>
<ds:datastoreItem xmlns:ds="http://schemas.openxmlformats.org/officeDocument/2006/customXml" ds:itemID="{041505BD-6481-415F-B62F-074E78CC7209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8</Pages>
  <Words>625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Stoeckle</dc:creator>
  <cp:keywords/>
  <dc:description/>
  <cp:lastModifiedBy>Mark Stoeckle</cp:lastModifiedBy>
  <cp:revision>31</cp:revision>
  <cp:lastPrinted>2020-08-04T21:48:00Z</cp:lastPrinted>
  <dcterms:created xsi:type="dcterms:W3CDTF">2020-06-08T15:23:00Z</dcterms:created>
  <dcterms:modified xsi:type="dcterms:W3CDTF">2020-08-13T21:02:00Z</dcterms:modified>
</cp:coreProperties>
</file>